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F2" w:rsidRDefault="00CF7DF2" w:rsidP="00CF7DF2">
      <w:pPr>
        <w:spacing w:after="0" w:line="240" w:lineRule="auto"/>
        <w:jc w:val="center"/>
        <w:rPr>
          <w:rFonts w:ascii="Arial" w:eastAsia="Times New Roman" w:hAnsi="Arial" w:cs="Arial"/>
          <w:b/>
          <w:bCs/>
          <w:color w:val="000000"/>
          <w:sz w:val="24"/>
          <w:szCs w:val="24"/>
          <w:u w:val="single"/>
          <w:lang w:eastAsia="es-ES"/>
        </w:rPr>
      </w:pPr>
    </w:p>
    <w:p w:rsidR="00CF7DF2" w:rsidRPr="00CF7DF2" w:rsidRDefault="00CF7DF2" w:rsidP="00CF7DF2">
      <w:pPr>
        <w:spacing w:after="0" w:line="240" w:lineRule="auto"/>
        <w:jc w:val="center"/>
        <w:rPr>
          <w:rFonts w:ascii="Times New Roman" w:eastAsia="Times New Roman" w:hAnsi="Times New Roman" w:cs="Times New Roman"/>
          <w:sz w:val="24"/>
          <w:szCs w:val="24"/>
          <w:lang w:eastAsia="es-ES"/>
        </w:rPr>
      </w:pPr>
      <w:r w:rsidRPr="00CF7DF2">
        <w:rPr>
          <w:rFonts w:ascii="Arial" w:eastAsia="Times New Roman" w:hAnsi="Arial" w:cs="Arial"/>
          <w:b/>
          <w:bCs/>
          <w:color w:val="000000"/>
          <w:sz w:val="24"/>
          <w:szCs w:val="24"/>
          <w:u w:val="single"/>
          <w:lang w:eastAsia="es-ES"/>
        </w:rPr>
        <w:t xml:space="preserve">La sentencia del TJUE sobre el Índice de Referencia de Préstamos </w:t>
      </w:r>
      <w:r>
        <w:rPr>
          <w:rFonts w:ascii="Arial" w:eastAsia="Times New Roman" w:hAnsi="Arial" w:cs="Arial"/>
          <w:b/>
          <w:bCs/>
          <w:color w:val="000000"/>
          <w:sz w:val="24"/>
          <w:szCs w:val="24"/>
          <w:u w:val="single"/>
          <w:lang w:eastAsia="es-ES"/>
        </w:rPr>
        <w:t>H</w:t>
      </w:r>
      <w:r w:rsidRPr="00CF7DF2">
        <w:rPr>
          <w:rFonts w:ascii="Arial" w:eastAsia="Times New Roman" w:hAnsi="Arial" w:cs="Arial"/>
          <w:b/>
          <w:bCs/>
          <w:color w:val="000000"/>
          <w:sz w:val="24"/>
          <w:szCs w:val="24"/>
          <w:u w:val="single"/>
          <w:lang w:eastAsia="es-ES"/>
        </w:rPr>
        <w:t>ipotecarios cada vez está más cerca de conocerse</w:t>
      </w:r>
    </w:p>
    <w:p w:rsidR="00CF7DF2" w:rsidRPr="00CF7DF2" w:rsidRDefault="00CF7DF2" w:rsidP="00CF7DF2">
      <w:pPr>
        <w:spacing w:after="0" w:line="240" w:lineRule="auto"/>
        <w:rPr>
          <w:rFonts w:ascii="Times New Roman" w:eastAsia="Times New Roman" w:hAnsi="Times New Roman" w:cs="Times New Roman"/>
          <w:sz w:val="24"/>
          <w:szCs w:val="24"/>
          <w:lang w:eastAsia="es-ES"/>
        </w:rPr>
      </w:pPr>
    </w:p>
    <w:p w:rsidR="00CF7DF2" w:rsidRPr="00CF7DF2" w:rsidRDefault="00CF7DF2" w:rsidP="00CF7DF2">
      <w:pPr>
        <w:spacing w:after="0" w:line="240" w:lineRule="auto"/>
        <w:jc w:val="center"/>
        <w:rPr>
          <w:rFonts w:ascii="Times New Roman" w:eastAsia="Times New Roman" w:hAnsi="Times New Roman" w:cs="Times New Roman"/>
          <w:sz w:val="24"/>
          <w:szCs w:val="24"/>
          <w:lang w:eastAsia="es-ES"/>
        </w:rPr>
      </w:pPr>
      <w:r w:rsidRPr="00CF7DF2">
        <w:rPr>
          <w:rFonts w:ascii="Arial" w:eastAsia="Times New Roman" w:hAnsi="Arial" w:cs="Arial"/>
          <w:b/>
          <w:bCs/>
          <w:color w:val="000000"/>
          <w:sz w:val="48"/>
          <w:szCs w:val="48"/>
          <w:lang w:eastAsia="es-ES"/>
        </w:rPr>
        <w:t>IRPH: no firmes nada con tu banco hasta que se pronuncie la justicia europea</w:t>
      </w:r>
    </w:p>
    <w:p w:rsidR="00CF7DF2" w:rsidRPr="00CF7DF2" w:rsidRDefault="00CF7DF2" w:rsidP="00CF7DF2">
      <w:pPr>
        <w:spacing w:after="0" w:line="240" w:lineRule="auto"/>
        <w:rPr>
          <w:rFonts w:ascii="Times New Roman" w:eastAsia="Times New Roman" w:hAnsi="Times New Roman" w:cs="Times New Roman"/>
          <w:sz w:val="24"/>
          <w:szCs w:val="24"/>
          <w:lang w:eastAsia="es-ES"/>
        </w:rPr>
      </w:pPr>
    </w:p>
    <w:p w:rsidR="00CF7DF2" w:rsidRPr="00CF7DF2" w:rsidRDefault="00CF7DF2" w:rsidP="00CF7DF2">
      <w:pPr>
        <w:spacing w:after="0" w:line="276" w:lineRule="auto"/>
        <w:jc w:val="both"/>
        <w:rPr>
          <w:rFonts w:ascii="Arial" w:eastAsia="Times New Roman" w:hAnsi="Arial" w:cs="Arial"/>
          <w:sz w:val="24"/>
          <w:szCs w:val="24"/>
          <w:lang w:eastAsia="es-ES"/>
        </w:rPr>
      </w:pPr>
      <w:r w:rsidRPr="00CF7DF2">
        <w:rPr>
          <w:rFonts w:ascii="Arial" w:eastAsia="Times New Roman" w:hAnsi="Arial" w:cs="Arial"/>
          <w:b/>
          <w:bCs/>
          <w:color w:val="000000"/>
          <w:sz w:val="24"/>
          <w:szCs w:val="24"/>
          <w:lang w:eastAsia="es-ES"/>
        </w:rPr>
        <w:t xml:space="preserve">Madrid, 27 de diciembre 2018. </w:t>
      </w:r>
      <w:r w:rsidRPr="00CF7DF2">
        <w:rPr>
          <w:rFonts w:ascii="Arial" w:eastAsia="Times New Roman" w:hAnsi="Arial" w:cs="Arial"/>
          <w:color w:val="000000"/>
          <w:sz w:val="24"/>
          <w:szCs w:val="24"/>
          <w:lang w:eastAsia="es-ES"/>
        </w:rPr>
        <w:t xml:space="preserve">2019 está a la vuelta de la esquina y, como cada nuevo año, se esperan una serie de hitos que marquen el día a día del consumidor. Uno de los más importantes será la sentencia del Tribunal de Justicia de la Unión Europea (TJUE) respecto al IRPH, que cada vez está más cerca. Y por ello, los bancos están moviendo ficha. Al igual que hicieran con las cláusulas suelo, diversas entidades financieras se están poniendo ahora en contacto con sus clientes con hipotecas referenciadas al IRPH (Índice de Referencia de Préstamos Hipotecarios) para llegar a un acuerdo. Este consiste en eliminar esta cláusula de la hipoteca y aceptar un tipo fijo para los años que restan del préstamo. </w:t>
      </w:r>
    </w:p>
    <w:p w:rsidR="00CF7DF2" w:rsidRPr="00CF7DF2" w:rsidRDefault="00CF7DF2" w:rsidP="00CF7DF2">
      <w:pPr>
        <w:spacing w:after="0" w:line="276" w:lineRule="auto"/>
        <w:jc w:val="both"/>
        <w:rPr>
          <w:rFonts w:ascii="Arial" w:eastAsia="Times New Roman" w:hAnsi="Arial" w:cs="Arial"/>
          <w:sz w:val="24"/>
          <w:szCs w:val="24"/>
          <w:lang w:eastAsia="es-ES"/>
        </w:rPr>
      </w:pPr>
    </w:p>
    <w:p w:rsidR="00CF7DF2" w:rsidRPr="00CF7DF2" w:rsidRDefault="00CF7DF2" w:rsidP="00CF7DF2">
      <w:pPr>
        <w:spacing w:after="0" w:line="276" w:lineRule="auto"/>
        <w:jc w:val="both"/>
        <w:rPr>
          <w:rFonts w:ascii="Arial" w:eastAsia="Times New Roman" w:hAnsi="Arial" w:cs="Arial"/>
          <w:sz w:val="24"/>
          <w:szCs w:val="24"/>
          <w:lang w:eastAsia="es-ES"/>
        </w:rPr>
      </w:pPr>
      <w:hyperlink r:id="rId6" w:history="1">
        <w:r w:rsidRPr="00CF7DF2">
          <w:rPr>
            <w:rFonts w:ascii="Arial" w:eastAsia="Times New Roman" w:hAnsi="Arial" w:cs="Arial"/>
            <w:color w:val="1155CC"/>
            <w:sz w:val="24"/>
            <w:szCs w:val="24"/>
            <w:u w:val="single"/>
            <w:lang w:eastAsia="es-ES"/>
          </w:rPr>
          <w:t>reclamador.es</w:t>
        </w:r>
      </w:hyperlink>
      <w:r w:rsidRPr="00CF7DF2">
        <w:rPr>
          <w:rFonts w:ascii="Arial" w:eastAsia="Times New Roman" w:hAnsi="Arial" w:cs="Arial"/>
          <w:color w:val="000000"/>
          <w:sz w:val="24"/>
          <w:szCs w:val="24"/>
          <w:lang w:eastAsia="es-ES"/>
        </w:rPr>
        <w:t xml:space="preserve"> aconseja a todos los afectados por el IRPH esperar a la próxima sentencia del Tribunal de Justicia de la Unión Eu</w:t>
      </w:r>
      <w:r>
        <w:rPr>
          <w:rFonts w:ascii="Arial" w:eastAsia="Times New Roman" w:hAnsi="Arial" w:cs="Arial"/>
          <w:color w:val="000000"/>
          <w:sz w:val="24"/>
          <w:szCs w:val="24"/>
          <w:lang w:eastAsia="es-ES"/>
        </w:rPr>
        <w:t xml:space="preserve">ropea y no aceptar la propuesta </w:t>
      </w:r>
      <w:r w:rsidRPr="00CF7DF2">
        <w:rPr>
          <w:rFonts w:ascii="Arial" w:eastAsia="Times New Roman" w:hAnsi="Arial" w:cs="Arial"/>
          <w:color w:val="000000"/>
          <w:sz w:val="24"/>
          <w:szCs w:val="24"/>
          <w:lang w:eastAsia="es-ES"/>
        </w:rPr>
        <w:t xml:space="preserve">del banco. Se trata de un acuerdo que, </w:t>
      </w:r>
      <w:r>
        <w:rPr>
          <w:rFonts w:ascii="Arial" w:eastAsia="Times New Roman" w:hAnsi="Arial" w:cs="Arial"/>
          <w:color w:val="000000"/>
          <w:sz w:val="24"/>
          <w:szCs w:val="24"/>
          <w:lang w:eastAsia="es-ES"/>
        </w:rPr>
        <w:t>por norma general, no restituye</w:t>
      </w:r>
      <w:r w:rsidRPr="00CF7DF2">
        <w:rPr>
          <w:rFonts w:ascii="Arial" w:eastAsia="Times New Roman" w:hAnsi="Arial" w:cs="Arial"/>
          <w:color w:val="000000"/>
          <w:sz w:val="24"/>
          <w:szCs w:val="24"/>
          <w:lang w:eastAsia="es-ES"/>
        </w:rPr>
        <w:t xml:space="preserve"> las cantidades pagadas de más por los hipotecados, sino que simplemente elimina el IRPH del préstamo con garantía hipotecaria sustituyéndolo por un tipo fijo.</w:t>
      </w:r>
    </w:p>
    <w:p w:rsidR="00CF7DF2" w:rsidRPr="00CF7DF2" w:rsidRDefault="00CF7DF2" w:rsidP="00CF7DF2">
      <w:pPr>
        <w:spacing w:after="0" w:line="276" w:lineRule="auto"/>
        <w:jc w:val="both"/>
        <w:rPr>
          <w:rFonts w:ascii="Arial" w:eastAsia="Times New Roman" w:hAnsi="Arial" w:cs="Arial"/>
          <w:sz w:val="24"/>
          <w:szCs w:val="24"/>
          <w:lang w:eastAsia="es-ES"/>
        </w:rPr>
      </w:pPr>
    </w:p>
    <w:p w:rsidR="00CF7DF2" w:rsidRPr="00CF7DF2" w:rsidRDefault="00CF7DF2" w:rsidP="00CF7DF2">
      <w:pPr>
        <w:spacing w:after="0" w:line="276" w:lineRule="auto"/>
        <w:jc w:val="both"/>
        <w:rPr>
          <w:rFonts w:ascii="Arial" w:eastAsia="Times New Roman" w:hAnsi="Arial" w:cs="Arial"/>
          <w:sz w:val="28"/>
          <w:szCs w:val="28"/>
          <w:lang w:eastAsia="es-ES"/>
        </w:rPr>
      </w:pPr>
      <w:r w:rsidRPr="00CF7DF2">
        <w:rPr>
          <w:rFonts w:ascii="Arial" w:eastAsia="Times New Roman" w:hAnsi="Arial" w:cs="Arial"/>
          <w:b/>
          <w:bCs/>
          <w:color w:val="000000"/>
          <w:sz w:val="28"/>
          <w:szCs w:val="28"/>
          <w:lang w:eastAsia="es-ES"/>
        </w:rPr>
        <w:t>Posibles consecuencias de aceptar el acuerdo extrajudicial</w:t>
      </w:r>
    </w:p>
    <w:p w:rsidR="00CF7DF2" w:rsidRPr="00CF7DF2" w:rsidRDefault="00CF7DF2" w:rsidP="00CF7DF2">
      <w:pPr>
        <w:spacing w:after="0" w:line="276" w:lineRule="auto"/>
        <w:jc w:val="both"/>
        <w:rPr>
          <w:rFonts w:ascii="Arial" w:eastAsia="Times New Roman" w:hAnsi="Arial" w:cs="Arial"/>
          <w:sz w:val="24"/>
          <w:szCs w:val="24"/>
          <w:lang w:eastAsia="es-ES"/>
        </w:rPr>
      </w:pPr>
    </w:p>
    <w:p w:rsidR="00CF7DF2" w:rsidRPr="00CF7DF2" w:rsidRDefault="00CF7DF2" w:rsidP="00CF7DF2">
      <w:pPr>
        <w:spacing w:after="0" w:line="276" w:lineRule="auto"/>
        <w:jc w:val="both"/>
        <w:rPr>
          <w:rFonts w:ascii="Arial" w:eastAsia="Times New Roman" w:hAnsi="Arial" w:cs="Arial"/>
          <w:sz w:val="24"/>
          <w:szCs w:val="24"/>
          <w:lang w:eastAsia="es-ES"/>
        </w:rPr>
      </w:pPr>
      <w:r w:rsidRPr="00CF7DF2">
        <w:rPr>
          <w:rFonts w:ascii="Arial" w:eastAsia="Times New Roman" w:hAnsi="Arial" w:cs="Arial"/>
          <w:color w:val="000000"/>
          <w:sz w:val="24"/>
          <w:szCs w:val="24"/>
          <w:shd w:val="clear" w:color="auto" w:fill="FFFFFF"/>
          <w:lang w:eastAsia="es-ES"/>
        </w:rPr>
        <w:t xml:space="preserve">Esta voluntad negociadora de los bancos preocupa toda vez que el Tribunal Supremo, en relación con la cláusula suelo, declaró que los acuerdos de eliminación de la cláusula suelo suponían una convalidación o subsanación de dicha cláusula abusiva. Pero no hay que olvidar que este planteamiento del Tribunal Supremo en relación con la cláusula suelo está sometido al TJUE mediante cuestión prejudicial. En definitiva, según reclamador.es, todo está por decidir. </w:t>
      </w:r>
    </w:p>
    <w:p w:rsidR="00CF7DF2" w:rsidRPr="00CF7DF2" w:rsidRDefault="00CF7DF2" w:rsidP="00CF7DF2">
      <w:pPr>
        <w:spacing w:after="0" w:line="276" w:lineRule="auto"/>
        <w:jc w:val="both"/>
        <w:rPr>
          <w:rFonts w:ascii="Arial" w:eastAsia="Times New Roman" w:hAnsi="Arial" w:cs="Arial"/>
          <w:sz w:val="24"/>
          <w:szCs w:val="24"/>
          <w:lang w:eastAsia="es-ES"/>
        </w:rPr>
      </w:pPr>
    </w:p>
    <w:p w:rsidR="00CF7DF2" w:rsidRPr="00CF7DF2" w:rsidRDefault="00CF7DF2" w:rsidP="00CF7DF2">
      <w:pPr>
        <w:spacing w:after="0" w:line="276" w:lineRule="auto"/>
        <w:jc w:val="both"/>
        <w:rPr>
          <w:rFonts w:ascii="Arial" w:eastAsia="Times New Roman" w:hAnsi="Arial" w:cs="Arial"/>
          <w:sz w:val="24"/>
          <w:szCs w:val="24"/>
          <w:lang w:eastAsia="es-ES"/>
        </w:rPr>
      </w:pPr>
      <w:r w:rsidRPr="00CF7DF2">
        <w:rPr>
          <w:rFonts w:ascii="Arial" w:eastAsia="Times New Roman" w:hAnsi="Arial" w:cs="Arial"/>
          <w:color w:val="000000"/>
          <w:sz w:val="24"/>
          <w:szCs w:val="24"/>
          <w:shd w:val="clear" w:color="auto" w:fill="FFFFFF"/>
          <w:lang w:eastAsia="es-ES"/>
        </w:rPr>
        <w:t xml:space="preserve">Por eso y para asegurar que los afectados por IRPH recuperan el dinero pagado de más en su hipoteca, la compañía online de servicios legales aconseja no aceptar el acuerdo y no firmar ningún documento que imposibilite una posterior reclamación judicial o extrajudicial de lo pagado de más por el IRPH, pues es previsible que los bancos, posteriormente, defiendan la convalidación o subsanación de la cláusula IRPH con fundamento en el acuerdo firmado. </w:t>
      </w:r>
    </w:p>
    <w:p w:rsidR="00CF7DF2" w:rsidRPr="00CF7DF2" w:rsidRDefault="00CF7DF2" w:rsidP="00CF7DF2">
      <w:pPr>
        <w:spacing w:after="0" w:line="276" w:lineRule="auto"/>
        <w:jc w:val="both"/>
        <w:rPr>
          <w:rFonts w:ascii="Arial" w:eastAsia="Times New Roman" w:hAnsi="Arial" w:cs="Arial"/>
          <w:b/>
          <w:bCs/>
          <w:color w:val="000000"/>
          <w:sz w:val="24"/>
          <w:szCs w:val="24"/>
          <w:shd w:val="clear" w:color="auto" w:fill="FFFFFF"/>
          <w:lang w:eastAsia="es-ES"/>
        </w:rPr>
      </w:pPr>
    </w:p>
    <w:p w:rsidR="00CF7DF2" w:rsidRDefault="00CF7DF2" w:rsidP="00CF7DF2">
      <w:pPr>
        <w:spacing w:after="0" w:line="276" w:lineRule="auto"/>
        <w:jc w:val="both"/>
        <w:rPr>
          <w:rFonts w:ascii="Arial" w:eastAsia="Times New Roman" w:hAnsi="Arial" w:cs="Arial"/>
          <w:b/>
          <w:bCs/>
          <w:color w:val="000000"/>
          <w:sz w:val="24"/>
          <w:szCs w:val="24"/>
          <w:shd w:val="clear" w:color="auto" w:fill="FFFFFF"/>
          <w:lang w:eastAsia="es-ES"/>
        </w:rPr>
      </w:pPr>
    </w:p>
    <w:p w:rsidR="00CF7DF2" w:rsidRPr="00CF7DF2" w:rsidRDefault="00CF7DF2" w:rsidP="00CF7DF2">
      <w:pPr>
        <w:spacing w:after="0" w:line="276" w:lineRule="auto"/>
        <w:jc w:val="both"/>
        <w:rPr>
          <w:rFonts w:ascii="Arial" w:eastAsia="Times New Roman" w:hAnsi="Arial" w:cs="Arial"/>
          <w:sz w:val="28"/>
          <w:szCs w:val="28"/>
          <w:lang w:eastAsia="es-ES"/>
        </w:rPr>
      </w:pPr>
      <w:r w:rsidRPr="00CF7DF2">
        <w:rPr>
          <w:rFonts w:ascii="Arial" w:eastAsia="Times New Roman" w:hAnsi="Arial" w:cs="Arial"/>
          <w:b/>
          <w:bCs/>
          <w:color w:val="000000"/>
          <w:sz w:val="28"/>
          <w:szCs w:val="28"/>
          <w:shd w:val="clear" w:color="auto" w:fill="FFFFFF"/>
          <w:lang w:eastAsia="es-ES"/>
        </w:rPr>
        <w:t xml:space="preserve">¿Cuándo se pronunciará el Tribunal Europeo sobre el IRPH? </w:t>
      </w:r>
    </w:p>
    <w:p w:rsidR="00CF7DF2" w:rsidRPr="00CF7DF2" w:rsidRDefault="00CF7DF2" w:rsidP="00CF7DF2">
      <w:pPr>
        <w:spacing w:after="0" w:line="276" w:lineRule="auto"/>
        <w:jc w:val="both"/>
        <w:rPr>
          <w:rFonts w:ascii="Arial" w:eastAsia="Times New Roman" w:hAnsi="Arial" w:cs="Arial"/>
          <w:sz w:val="24"/>
          <w:szCs w:val="24"/>
          <w:lang w:eastAsia="es-ES"/>
        </w:rPr>
      </w:pPr>
    </w:p>
    <w:p w:rsidR="00CF7DF2" w:rsidRPr="00CF7DF2" w:rsidRDefault="00CF7DF2" w:rsidP="00CF7DF2">
      <w:pPr>
        <w:spacing w:after="0" w:line="276" w:lineRule="auto"/>
        <w:jc w:val="both"/>
        <w:rPr>
          <w:rFonts w:ascii="Arial" w:eastAsia="Times New Roman" w:hAnsi="Arial" w:cs="Arial"/>
          <w:color w:val="000000"/>
          <w:sz w:val="24"/>
          <w:szCs w:val="24"/>
          <w:shd w:val="clear" w:color="auto" w:fill="FFFFFF"/>
          <w:lang w:eastAsia="es-ES"/>
        </w:rPr>
      </w:pPr>
      <w:r w:rsidRPr="00CF7DF2">
        <w:rPr>
          <w:rFonts w:ascii="Arial" w:eastAsia="Times New Roman" w:hAnsi="Arial" w:cs="Arial"/>
          <w:color w:val="000000"/>
          <w:sz w:val="24"/>
          <w:szCs w:val="24"/>
          <w:shd w:val="clear" w:color="auto" w:fill="FFFFFF"/>
          <w:lang w:eastAsia="es-ES"/>
        </w:rPr>
        <w:t>No se conoce la fecha exacta, pero salvo sorpresa, será este año que está a punto de comenzar. Se espera que el TJUE se pronuncie durante el primer semestre del año 2019 y que su sentencia sea e</w:t>
      </w:r>
      <w:r>
        <w:rPr>
          <w:rFonts w:ascii="Arial" w:eastAsia="Times New Roman" w:hAnsi="Arial" w:cs="Arial"/>
          <w:color w:val="000000"/>
          <w:sz w:val="24"/>
          <w:szCs w:val="24"/>
          <w:shd w:val="clear" w:color="auto" w:fill="FFFFFF"/>
          <w:lang w:eastAsia="es-ES"/>
        </w:rPr>
        <w:t xml:space="preserve">n favor de los intereses de los </w:t>
      </w:r>
      <w:r w:rsidRPr="00CF7DF2">
        <w:rPr>
          <w:rFonts w:ascii="Arial" w:eastAsia="Times New Roman" w:hAnsi="Arial" w:cs="Arial"/>
          <w:color w:val="000000"/>
          <w:sz w:val="24"/>
          <w:szCs w:val="24"/>
          <w:shd w:val="clear" w:color="auto" w:fill="FFFFFF"/>
          <w:lang w:eastAsia="es-ES"/>
        </w:rPr>
        <w:t xml:space="preserve">consumidores, a la vista del informe de la Comisión Europea, contradiciendo al Alto Tribunal español, quien a finales del año 2017 sentenció que el IRPH era equiparable al Euribor y, por tanto, no implica un abuso por parte de las entidades financieras. </w:t>
      </w:r>
    </w:p>
    <w:p w:rsidR="00CF7DF2" w:rsidRPr="00CF7DF2" w:rsidRDefault="00CF7DF2" w:rsidP="00CF7DF2">
      <w:pPr>
        <w:spacing w:after="0" w:line="276" w:lineRule="auto"/>
        <w:jc w:val="both"/>
        <w:rPr>
          <w:rFonts w:ascii="Arial" w:eastAsia="Times New Roman" w:hAnsi="Arial" w:cs="Arial"/>
          <w:sz w:val="24"/>
          <w:szCs w:val="24"/>
          <w:lang w:eastAsia="es-ES"/>
        </w:rPr>
      </w:pPr>
    </w:p>
    <w:p w:rsidR="00CF7DF2" w:rsidRPr="00CF7DF2" w:rsidRDefault="00CF7DF2" w:rsidP="00CF7DF2">
      <w:pPr>
        <w:spacing w:after="0" w:line="276" w:lineRule="auto"/>
        <w:jc w:val="both"/>
        <w:rPr>
          <w:rFonts w:ascii="Arial" w:eastAsia="Times New Roman" w:hAnsi="Arial" w:cs="Arial"/>
          <w:sz w:val="24"/>
          <w:szCs w:val="24"/>
          <w:lang w:eastAsia="es-ES"/>
        </w:rPr>
      </w:pPr>
      <w:r w:rsidRPr="00CF7DF2">
        <w:rPr>
          <w:rFonts w:ascii="Arial" w:eastAsia="Times New Roman" w:hAnsi="Arial" w:cs="Arial"/>
          <w:color w:val="000000"/>
          <w:sz w:val="24"/>
          <w:szCs w:val="24"/>
          <w:shd w:val="clear" w:color="auto" w:fill="FFFFFF"/>
          <w:lang w:eastAsia="es-ES"/>
        </w:rPr>
        <w:t xml:space="preserve">Pronto se sabrá qué considera Europa respecto a las hipotecas con IRPH y, mientras, </w:t>
      </w:r>
      <w:r>
        <w:rPr>
          <w:rFonts w:ascii="Arial" w:eastAsia="Times New Roman" w:hAnsi="Arial" w:cs="Arial"/>
          <w:color w:val="000000"/>
          <w:sz w:val="24"/>
          <w:szCs w:val="24"/>
          <w:shd w:val="clear" w:color="auto" w:fill="FFFFFF"/>
          <w:lang w:eastAsia="es-ES"/>
        </w:rPr>
        <w:t xml:space="preserve">el consejo de reclamador.es es </w:t>
      </w:r>
      <w:bookmarkStart w:id="0" w:name="_GoBack"/>
      <w:bookmarkEnd w:id="0"/>
      <w:r w:rsidRPr="00CF7DF2">
        <w:rPr>
          <w:rFonts w:ascii="Arial" w:eastAsia="Times New Roman" w:hAnsi="Arial" w:cs="Arial"/>
          <w:color w:val="000000"/>
          <w:sz w:val="24"/>
          <w:szCs w:val="24"/>
          <w:shd w:val="clear" w:color="auto" w:fill="FFFFFF"/>
          <w:lang w:eastAsia="es-ES"/>
        </w:rPr>
        <w:t xml:space="preserve">esperar y no aceptar ningún acuerdo extrajudicial con el banco que impida recuperar todo el dinero pagado de más por esta cláusula. </w:t>
      </w:r>
    </w:p>
    <w:p w:rsidR="00CF7DF2" w:rsidRPr="00CF7DF2" w:rsidRDefault="00CF7DF2" w:rsidP="00CF7DF2">
      <w:pPr>
        <w:spacing w:after="240" w:line="276" w:lineRule="auto"/>
        <w:rPr>
          <w:rFonts w:ascii="Arial" w:eastAsia="Times New Roman" w:hAnsi="Arial" w:cs="Arial"/>
          <w:sz w:val="24"/>
          <w:szCs w:val="24"/>
          <w:lang w:eastAsia="es-ES"/>
        </w:rPr>
      </w:pPr>
    </w:p>
    <w:p w:rsidR="00CF7DF2" w:rsidRPr="00CF7DF2" w:rsidRDefault="00CF7DF2" w:rsidP="00CF7DF2">
      <w:pPr>
        <w:spacing w:after="240" w:line="240" w:lineRule="auto"/>
        <w:rPr>
          <w:rFonts w:ascii="Times New Roman" w:eastAsia="Times New Roman" w:hAnsi="Times New Roman" w:cs="Times New Roman"/>
          <w:sz w:val="24"/>
          <w:szCs w:val="24"/>
          <w:lang w:eastAsia="es-ES"/>
        </w:rPr>
      </w:pPr>
    </w:p>
    <w:p w:rsidR="00CF7DF2" w:rsidRPr="00CF7DF2" w:rsidRDefault="00CF7DF2" w:rsidP="00CF7DF2">
      <w:pPr>
        <w:spacing w:before="340"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b/>
          <w:bCs/>
          <w:color w:val="009999"/>
          <w:sz w:val="20"/>
          <w:szCs w:val="20"/>
          <w:shd w:val="clear" w:color="auto" w:fill="FFFFFF"/>
          <w:lang w:eastAsia="es-ES"/>
        </w:rPr>
        <w:t>Sobre reclamador.es</w:t>
      </w:r>
    </w:p>
    <w:p w:rsidR="00CF7DF2" w:rsidRPr="00CF7DF2" w:rsidRDefault="00CF7DF2" w:rsidP="00CF7DF2">
      <w:pPr>
        <w:spacing w:after="0" w:line="240" w:lineRule="auto"/>
        <w:jc w:val="both"/>
        <w:rPr>
          <w:rFonts w:ascii="Times New Roman" w:eastAsia="Times New Roman" w:hAnsi="Times New Roman" w:cs="Times New Roman"/>
          <w:sz w:val="24"/>
          <w:szCs w:val="24"/>
          <w:lang w:eastAsia="es-ES"/>
        </w:rPr>
      </w:pPr>
      <w:hyperlink r:id="rId7" w:history="1">
        <w:r w:rsidRPr="00CF7DF2">
          <w:rPr>
            <w:rFonts w:ascii="Arial" w:eastAsia="Times New Roman" w:hAnsi="Arial" w:cs="Arial"/>
            <w:b/>
            <w:bCs/>
            <w:color w:val="009999"/>
            <w:sz w:val="20"/>
            <w:szCs w:val="20"/>
            <w:u w:val="single"/>
            <w:shd w:val="clear" w:color="auto" w:fill="FFFFFF"/>
            <w:lang w:eastAsia="es-ES"/>
          </w:rPr>
          <w:t>reclamador.es</w:t>
        </w:r>
      </w:hyperlink>
      <w:r w:rsidRPr="00CF7DF2">
        <w:rPr>
          <w:rFonts w:ascii="Arial" w:eastAsia="Times New Roman" w:hAnsi="Arial" w:cs="Arial"/>
          <w:b/>
          <w:bCs/>
          <w:color w:val="000000"/>
          <w:sz w:val="20"/>
          <w:szCs w:val="20"/>
          <w:shd w:val="clear" w:color="auto" w:fill="FFFFFF"/>
          <w:lang w:eastAsia="es-ES"/>
        </w:rPr>
        <w:t xml:space="preserve"> </w:t>
      </w:r>
      <w:r w:rsidRPr="00CF7DF2">
        <w:rPr>
          <w:rFonts w:ascii="Arial" w:eastAsia="Times New Roman" w:hAnsi="Arial" w:cs="Arial"/>
          <w:color w:val="000000"/>
          <w:sz w:val="20"/>
          <w:szCs w:val="20"/>
          <w:shd w:val="clear" w:color="auto" w:fill="FFFFFF"/>
          <w:lang w:eastAsia="es-ES"/>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50.000 casos resueltos y 30 millones de euros de indemnizaciones conseguidos hasta el momento, trabaja con una tasa de éxito del 98% y bajo un modelo </w:t>
      </w:r>
      <w:r w:rsidRPr="00CF7DF2">
        <w:rPr>
          <w:rFonts w:ascii="Arial" w:eastAsia="Times New Roman" w:hAnsi="Arial" w:cs="Arial"/>
          <w:i/>
          <w:iCs/>
          <w:color w:val="000000"/>
          <w:sz w:val="20"/>
          <w:szCs w:val="20"/>
          <w:shd w:val="clear" w:color="auto" w:fill="FFFFFF"/>
          <w:lang w:eastAsia="es-ES"/>
        </w:rPr>
        <w:t xml:space="preserve">No </w:t>
      </w:r>
      <w:proofErr w:type="spellStart"/>
      <w:r w:rsidRPr="00CF7DF2">
        <w:rPr>
          <w:rFonts w:ascii="Arial" w:eastAsia="Times New Roman" w:hAnsi="Arial" w:cs="Arial"/>
          <w:i/>
          <w:iCs/>
          <w:color w:val="000000"/>
          <w:sz w:val="20"/>
          <w:szCs w:val="20"/>
          <w:shd w:val="clear" w:color="auto" w:fill="FFFFFF"/>
          <w:lang w:eastAsia="es-ES"/>
        </w:rPr>
        <w:t>Win</w:t>
      </w:r>
      <w:proofErr w:type="spellEnd"/>
      <w:r w:rsidRPr="00CF7DF2">
        <w:rPr>
          <w:rFonts w:ascii="Arial" w:eastAsia="Times New Roman" w:hAnsi="Arial" w:cs="Arial"/>
          <w:i/>
          <w:iCs/>
          <w:color w:val="000000"/>
          <w:sz w:val="20"/>
          <w:szCs w:val="20"/>
          <w:shd w:val="clear" w:color="auto" w:fill="FFFFFF"/>
          <w:lang w:eastAsia="es-ES"/>
        </w:rPr>
        <w:t xml:space="preserve">, No </w:t>
      </w:r>
      <w:proofErr w:type="spellStart"/>
      <w:r w:rsidRPr="00CF7DF2">
        <w:rPr>
          <w:rFonts w:ascii="Arial" w:eastAsia="Times New Roman" w:hAnsi="Arial" w:cs="Arial"/>
          <w:i/>
          <w:iCs/>
          <w:color w:val="000000"/>
          <w:sz w:val="20"/>
          <w:szCs w:val="20"/>
          <w:shd w:val="clear" w:color="auto" w:fill="FFFFFF"/>
          <w:lang w:eastAsia="es-ES"/>
        </w:rPr>
        <w:t>Fee</w:t>
      </w:r>
      <w:proofErr w:type="spellEnd"/>
      <w:r w:rsidRPr="00CF7DF2">
        <w:rPr>
          <w:rFonts w:ascii="Arial" w:eastAsia="Times New Roman" w:hAnsi="Arial" w:cs="Arial"/>
          <w:color w:val="000000"/>
          <w:sz w:val="20"/>
          <w:szCs w:val="20"/>
          <w:shd w:val="clear" w:color="auto" w:fill="FFFFFF"/>
          <w:lang w:eastAsia="es-ES"/>
        </w:rPr>
        <w:t>, es decir, solo cobra si gana.</w:t>
      </w:r>
    </w:p>
    <w:p w:rsidR="00CF7DF2" w:rsidRPr="00CF7DF2" w:rsidRDefault="00CF7DF2" w:rsidP="00CF7DF2">
      <w:pPr>
        <w:spacing w:after="0" w:line="240" w:lineRule="auto"/>
        <w:jc w:val="both"/>
        <w:rPr>
          <w:rFonts w:ascii="Times New Roman" w:eastAsia="Times New Roman" w:hAnsi="Times New Roman" w:cs="Times New Roman"/>
          <w:sz w:val="24"/>
          <w:szCs w:val="24"/>
          <w:lang w:eastAsia="es-ES"/>
        </w:rPr>
      </w:pPr>
      <w:r w:rsidRPr="00CF7DF2">
        <w:rPr>
          <w:rFonts w:ascii="Arial" w:eastAsia="Times New Roman" w:hAnsi="Arial" w:cs="Arial"/>
          <w:color w:val="000000"/>
          <w:sz w:val="20"/>
          <w:szCs w:val="20"/>
          <w:lang w:eastAsia="es-ES"/>
        </w:rPr>
        <w:t xml:space="preserve"> </w:t>
      </w:r>
    </w:p>
    <w:p w:rsidR="00CF7DF2" w:rsidRPr="00CF7DF2" w:rsidRDefault="00CF7DF2" w:rsidP="00CF7DF2">
      <w:pPr>
        <w:spacing w:after="0" w:line="240" w:lineRule="auto"/>
        <w:jc w:val="both"/>
        <w:rPr>
          <w:rFonts w:ascii="Times New Roman" w:eastAsia="Times New Roman" w:hAnsi="Times New Roman" w:cs="Times New Roman"/>
          <w:sz w:val="24"/>
          <w:szCs w:val="24"/>
          <w:lang w:eastAsia="es-ES"/>
        </w:rPr>
      </w:pPr>
      <w:r w:rsidRPr="00CF7DF2">
        <w:rPr>
          <w:rFonts w:ascii="Arial" w:eastAsia="Times New Roman" w:hAnsi="Arial" w:cs="Arial"/>
          <w:color w:val="000000"/>
          <w:sz w:val="20"/>
          <w:szCs w:val="20"/>
          <w:shd w:val="clear" w:color="auto" w:fill="FFFFFF"/>
          <w:lang w:eastAsia="es-ES"/>
        </w:rPr>
        <w:t xml:space="preserve">La compañía ofrece todos sus servicios online y ha gestionado ya 200.000 reclamaciones con 110 millones de euros reclamados. Cuenta con más de 100 profesionales que integran un sólido equipo de desarrolladores y abogados en toda España. reclamador.es ganó el concurso de </w:t>
      </w:r>
      <w:proofErr w:type="spellStart"/>
      <w:r w:rsidRPr="00CF7DF2">
        <w:rPr>
          <w:rFonts w:ascii="Arial" w:eastAsia="Times New Roman" w:hAnsi="Arial" w:cs="Arial"/>
          <w:color w:val="000000"/>
          <w:sz w:val="20"/>
          <w:szCs w:val="20"/>
          <w:shd w:val="clear" w:color="auto" w:fill="FFFFFF"/>
          <w:lang w:eastAsia="es-ES"/>
        </w:rPr>
        <w:t>startups</w:t>
      </w:r>
      <w:proofErr w:type="spellEnd"/>
      <w:r w:rsidRPr="00CF7DF2">
        <w:rPr>
          <w:rFonts w:ascii="Arial" w:eastAsia="Times New Roman" w:hAnsi="Arial" w:cs="Arial"/>
          <w:color w:val="000000"/>
          <w:sz w:val="20"/>
          <w:szCs w:val="20"/>
          <w:shd w:val="clear" w:color="auto" w:fill="FFFFFF"/>
          <w:lang w:eastAsia="es-ES"/>
        </w:rPr>
        <w:t xml:space="preserve"> </w:t>
      </w:r>
      <w:proofErr w:type="spellStart"/>
      <w:r w:rsidRPr="00CF7DF2">
        <w:rPr>
          <w:rFonts w:ascii="Arial" w:eastAsia="Times New Roman" w:hAnsi="Arial" w:cs="Arial"/>
          <w:color w:val="000000"/>
          <w:sz w:val="20"/>
          <w:szCs w:val="20"/>
          <w:shd w:val="clear" w:color="auto" w:fill="FFFFFF"/>
          <w:lang w:eastAsia="es-ES"/>
        </w:rPr>
        <w:t>Seedrocket</w:t>
      </w:r>
      <w:proofErr w:type="spellEnd"/>
      <w:r w:rsidRPr="00CF7DF2">
        <w:rPr>
          <w:rFonts w:ascii="Arial" w:eastAsia="Times New Roman" w:hAnsi="Arial" w:cs="Arial"/>
          <w:color w:val="000000"/>
          <w:sz w:val="20"/>
          <w:szCs w:val="20"/>
          <w:shd w:val="clear" w:color="auto" w:fill="FFFFFF"/>
          <w:lang w:eastAsia="es-ES"/>
        </w:rPr>
        <w:t xml:space="preserve"> 2012 y se proclamó ganadora en South Summit 2017 como mejor servicio de la categoría B2C entre miles de compañías europeas. Tiene en su accionariado a la red de inversores Faraday, a Martin Varsavsky (VAS </w:t>
      </w:r>
      <w:proofErr w:type="spellStart"/>
      <w:r w:rsidRPr="00CF7DF2">
        <w:rPr>
          <w:rFonts w:ascii="Arial" w:eastAsia="Times New Roman" w:hAnsi="Arial" w:cs="Arial"/>
          <w:color w:val="000000"/>
          <w:sz w:val="20"/>
          <w:szCs w:val="20"/>
          <w:shd w:val="clear" w:color="auto" w:fill="FFFFFF"/>
          <w:lang w:eastAsia="es-ES"/>
        </w:rPr>
        <w:t>Ventures</w:t>
      </w:r>
      <w:proofErr w:type="spellEnd"/>
      <w:r w:rsidRPr="00CF7DF2">
        <w:rPr>
          <w:rFonts w:ascii="Arial" w:eastAsia="Times New Roman" w:hAnsi="Arial" w:cs="Arial"/>
          <w:color w:val="000000"/>
          <w:sz w:val="20"/>
          <w:szCs w:val="20"/>
          <w:shd w:val="clear" w:color="auto" w:fill="FFFFFF"/>
          <w:lang w:eastAsia="es-ES"/>
        </w:rPr>
        <w:t xml:space="preserve">), al fondo Cabiedes &amp; </w:t>
      </w:r>
      <w:proofErr w:type="spellStart"/>
      <w:r w:rsidRPr="00CF7DF2">
        <w:rPr>
          <w:rFonts w:ascii="Arial" w:eastAsia="Times New Roman" w:hAnsi="Arial" w:cs="Arial"/>
          <w:color w:val="000000"/>
          <w:sz w:val="20"/>
          <w:szCs w:val="20"/>
          <w:shd w:val="clear" w:color="auto" w:fill="FFFFFF"/>
          <w:lang w:eastAsia="es-ES"/>
        </w:rPr>
        <w:t>Partners</w:t>
      </w:r>
      <w:proofErr w:type="spellEnd"/>
      <w:r w:rsidRPr="00CF7DF2">
        <w:rPr>
          <w:rFonts w:ascii="Arial" w:eastAsia="Times New Roman" w:hAnsi="Arial" w:cs="Arial"/>
          <w:color w:val="000000"/>
          <w:sz w:val="20"/>
          <w:szCs w:val="20"/>
          <w:shd w:val="clear" w:color="auto" w:fill="FFFFFF"/>
          <w:lang w:eastAsia="es-ES"/>
        </w:rPr>
        <w:t xml:space="preserve">, y relevantes inversores del mundo online como </w:t>
      </w:r>
      <w:proofErr w:type="spellStart"/>
      <w:r w:rsidRPr="00CF7DF2">
        <w:rPr>
          <w:rFonts w:ascii="Arial" w:eastAsia="Times New Roman" w:hAnsi="Arial" w:cs="Arial"/>
          <w:color w:val="000000"/>
          <w:sz w:val="20"/>
          <w:szCs w:val="20"/>
          <w:shd w:val="clear" w:color="auto" w:fill="FFFFFF"/>
          <w:lang w:eastAsia="es-ES"/>
        </w:rPr>
        <w:t>Francois</w:t>
      </w:r>
      <w:proofErr w:type="spellEnd"/>
      <w:r w:rsidRPr="00CF7DF2">
        <w:rPr>
          <w:rFonts w:ascii="Arial" w:eastAsia="Times New Roman" w:hAnsi="Arial" w:cs="Arial"/>
          <w:color w:val="000000"/>
          <w:sz w:val="20"/>
          <w:szCs w:val="20"/>
          <w:shd w:val="clear" w:color="auto" w:fill="FFFFFF"/>
          <w:lang w:eastAsia="es-ES"/>
        </w:rPr>
        <w:t xml:space="preserve"> </w:t>
      </w:r>
      <w:proofErr w:type="spellStart"/>
      <w:r w:rsidRPr="00CF7DF2">
        <w:rPr>
          <w:rFonts w:ascii="Arial" w:eastAsia="Times New Roman" w:hAnsi="Arial" w:cs="Arial"/>
          <w:color w:val="000000"/>
          <w:sz w:val="20"/>
          <w:szCs w:val="20"/>
          <w:shd w:val="clear" w:color="auto" w:fill="FFFFFF"/>
          <w:lang w:eastAsia="es-ES"/>
        </w:rPr>
        <w:t>Derbaix</w:t>
      </w:r>
      <w:proofErr w:type="spellEnd"/>
      <w:r w:rsidRPr="00CF7DF2">
        <w:rPr>
          <w:rFonts w:ascii="Arial" w:eastAsia="Times New Roman" w:hAnsi="Arial" w:cs="Arial"/>
          <w:color w:val="000000"/>
          <w:sz w:val="20"/>
          <w:szCs w:val="20"/>
          <w:shd w:val="clear" w:color="auto" w:fill="FFFFFF"/>
          <w:lang w:eastAsia="es-ES"/>
        </w:rPr>
        <w:t xml:space="preserve"> (fundador de </w:t>
      </w:r>
      <w:proofErr w:type="spellStart"/>
      <w:r w:rsidRPr="00CF7DF2">
        <w:rPr>
          <w:rFonts w:ascii="Arial" w:eastAsia="Times New Roman" w:hAnsi="Arial" w:cs="Arial"/>
          <w:color w:val="000000"/>
          <w:sz w:val="20"/>
          <w:szCs w:val="20"/>
          <w:shd w:val="clear" w:color="auto" w:fill="FFFFFF"/>
          <w:lang w:eastAsia="es-ES"/>
        </w:rPr>
        <w:t>Toprural</w:t>
      </w:r>
      <w:proofErr w:type="spellEnd"/>
      <w:r w:rsidRPr="00CF7DF2">
        <w:rPr>
          <w:rFonts w:ascii="Arial" w:eastAsia="Times New Roman" w:hAnsi="Arial" w:cs="Arial"/>
          <w:color w:val="000000"/>
          <w:sz w:val="20"/>
          <w:szCs w:val="20"/>
          <w:shd w:val="clear" w:color="auto" w:fill="FFFFFF"/>
          <w:lang w:eastAsia="es-ES"/>
        </w:rPr>
        <w:t xml:space="preserve">), Yago </w:t>
      </w:r>
      <w:proofErr w:type="spellStart"/>
      <w:r w:rsidRPr="00CF7DF2">
        <w:rPr>
          <w:rFonts w:ascii="Arial" w:eastAsia="Times New Roman" w:hAnsi="Arial" w:cs="Arial"/>
          <w:color w:val="000000"/>
          <w:sz w:val="20"/>
          <w:szCs w:val="20"/>
          <w:shd w:val="clear" w:color="auto" w:fill="FFFFFF"/>
          <w:lang w:eastAsia="es-ES"/>
        </w:rPr>
        <w:t>Arbeloa</w:t>
      </w:r>
      <w:proofErr w:type="spellEnd"/>
      <w:r w:rsidRPr="00CF7DF2">
        <w:rPr>
          <w:rFonts w:ascii="Arial" w:eastAsia="Times New Roman" w:hAnsi="Arial" w:cs="Arial"/>
          <w:color w:val="000000"/>
          <w:sz w:val="20"/>
          <w:szCs w:val="20"/>
          <w:shd w:val="clear" w:color="auto" w:fill="FFFFFF"/>
          <w:lang w:eastAsia="es-ES"/>
        </w:rPr>
        <w:t xml:space="preserve"> (presidente de la AIEI), Carlos Blanco (</w:t>
      </w:r>
      <w:proofErr w:type="spellStart"/>
      <w:r w:rsidRPr="00CF7DF2">
        <w:rPr>
          <w:rFonts w:ascii="Arial" w:eastAsia="Times New Roman" w:hAnsi="Arial" w:cs="Arial"/>
          <w:color w:val="000000"/>
          <w:sz w:val="20"/>
          <w:szCs w:val="20"/>
          <w:shd w:val="clear" w:color="auto" w:fill="FFFFFF"/>
          <w:lang w:eastAsia="es-ES"/>
        </w:rPr>
        <w:t>ITnet</w:t>
      </w:r>
      <w:proofErr w:type="spellEnd"/>
      <w:r w:rsidRPr="00CF7DF2">
        <w:rPr>
          <w:rFonts w:ascii="Arial" w:eastAsia="Times New Roman" w:hAnsi="Arial" w:cs="Arial"/>
          <w:color w:val="000000"/>
          <w:sz w:val="20"/>
          <w:szCs w:val="20"/>
          <w:shd w:val="clear" w:color="auto" w:fill="FFFFFF"/>
          <w:lang w:eastAsia="es-ES"/>
        </w:rPr>
        <w:t xml:space="preserve">) o </w:t>
      </w:r>
      <w:proofErr w:type="spellStart"/>
      <w:r w:rsidRPr="00CF7DF2">
        <w:rPr>
          <w:rFonts w:ascii="Arial" w:eastAsia="Times New Roman" w:hAnsi="Arial" w:cs="Arial"/>
          <w:color w:val="000000"/>
          <w:sz w:val="20"/>
          <w:szCs w:val="20"/>
          <w:shd w:val="clear" w:color="auto" w:fill="FFFFFF"/>
          <w:lang w:eastAsia="es-ES"/>
        </w:rPr>
        <w:t>Making</w:t>
      </w:r>
      <w:proofErr w:type="spellEnd"/>
      <w:r w:rsidRPr="00CF7DF2">
        <w:rPr>
          <w:rFonts w:ascii="Arial" w:eastAsia="Times New Roman" w:hAnsi="Arial" w:cs="Arial"/>
          <w:color w:val="000000"/>
          <w:sz w:val="20"/>
          <w:szCs w:val="20"/>
          <w:shd w:val="clear" w:color="auto" w:fill="FFFFFF"/>
          <w:lang w:eastAsia="es-ES"/>
        </w:rPr>
        <w:t xml:space="preserve"> Ideas Business (</w:t>
      </w:r>
      <w:proofErr w:type="spellStart"/>
      <w:r w:rsidRPr="00CF7DF2">
        <w:rPr>
          <w:rFonts w:ascii="Arial" w:eastAsia="Times New Roman" w:hAnsi="Arial" w:cs="Arial"/>
          <w:color w:val="000000"/>
          <w:sz w:val="20"/>
          <w:szCs w:val="20"/>
          <w:shd w:val="clear" w:color="auto" w:fill="FFFFFF"/>
          <w:lang w:eastAsia="es-ES"/>
        </w:rPr>
        <w:t>xISDI</w:t>
      </w:r>
      <w:proofErr w:type="spellEnd"/>
      <w:r w:rsidRPr="00CF7DF2">
        <w:rPr>
          <w:rFonts w:ascii="Arial" w:eastAsia="Times New Roman" w:hAnsi="Arial" w:cs="Arial"/>
          <w:color w:val="000000"/>
          <w:sz w:val="20"/>
          <w:szCs w:val="20"/>
          <w:shd w:val="clear" w:color="auto" w:fill="FFFFFF"/>
          <w:lang w:eastAsia="es-ES"/>
        </w:rPr>
        <w:t xml:space="preserve"> Venture Club), entre otros. Cuenta con financiación de ENISA y EMPRENDETUR (Ministerio de Economía, Industria y Competitividad). Desde 2018 es miembro fundador de</w:t>
      </w:r>
      <w:hyperlink r:id="rId8" w:history="1">
        <w:r w:rsidRPr="00CF7DF2">
          <w:rPr>
            <w:rFonts w:ascii="Arial" w:eastAsia="Times New Roman" w:hAnsi="Arial" w:cs="Arial"/>
            <w:color w:val="1155CC"/>
            <w:sz w:val="20"/>
            <w:szCs w:val="20"/>
            <w:u w:val="single"/>
            <w:shd w:val="clear" w:color="auto" w:fill="FFFFFF"/>
            <w:lang w:eastAsia="es-ES"/>
          </w:rPr>
          <w:t xml:space="preserve"> APRA</w:t>
        </w:r>
      </w:hyperlink>
      <w:r w:rsidRPr="00CF7DF2">
        <w:rPr>
          <w:rFonts w:ascii="Arial" w:eastAsia="Times New Roman" w:hAnsi="Arial" w:cs="Arial"/>
          <w:color w:val="000000"/>
          <w:sz w:val="20"/>
          <w:szCs w:val="20"/>
          <w:lang w:eastAsia="es-ES"/>
        </w:rPr>
        <w:t>.</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color w:val="000000"/>
          <w:sz w:val="20"/>
          <w:szCs w:val="20"/>
          <w:lang w:eastAsia="es-ES"/>
        </w:rPr>
        <w:t xml:space="preserve"> </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color w:val="000000"/>
          <w:sz w:val="20"/>
          <w:szCs w:val="20"/>
          <w:lang w:eastAsia="es-ES"/>
        </w:rPr>
        <w:t xml:space="preserve"> </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b/>
          <w:bCs/>
          <w:color w:val="009999"/>
          <w:sz w:val="18"/>
          <w:szCs w:val="18"/>
          <w:shd w:val="clear" w:color="auto" w:fill="FFFFFF"/>
          <w:lang w:eastAsia="es-ES"/>
        </w:rPr>
        <w:t xml:space="preserve"> </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b/>
          <w:bCs/>
          <w:color w:val="009999"/>
          <w:sz w:val="18"/>
          <w:szCs w:val="18"/>
          <w:shd w:val="clear" w:color="auto" w:fill="FFFFFF"/>
          <w:lang w:eastAsia="es-ES"/>
        </w:rPr>
        <w:t>Para más información</w:t>
      </w:r>
      <w:r w:rsidRPr="00CF7DF2">
        <w:rPr>
          <w:rFonts w:ascii="Arial" w:eastAsia="Times New Roman" w:hAnsi="Arial" w:cs="Arial"/>
          <w:color w:val="009999"/>
          <w:sz w:val="18"/>
          <w:szCs w:val="18"/>
          <w:shd w:val="clear" w:color="auto" w:fill="FFFFFF"/>
          <w:lang w:eastAsia="es-ES"/>
        </w:rPr>
        <w:t>:</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color w:val="009999"/>
          <w:sz w:val="18"/>
          <w:szCs w:val="18"/>
          <w:shd w:val="clear" w:color="auto" w:fill="FFFFFF"/>
          <w:lang w:eastAsia="es-ES"/>
        </w:rPr>
        <w:t xml:space="preserve"> </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b/>
          <w:bCs/>
          <w:color w:val="000000"/>
          <w:sz w:val="18"/>
          <w:szCs w:val="18"/>
          <w:shd w:val="clear" w:color="auto" w:fill="FFFFFF"/>
          <w:lang w:eastAsia="es-ES"/>
        </w:rPr>
        <w:t xml:space="preserve">Cristina </w:t>
      </w:r>
      <w:proofErr w:type="spellStart"/>
      <w:r w:rsidRPr="00CF7DF2">
        <w:rPr>
          <w:rFonts w:ascii="Arial" w:eastAsia="Times New Roman" w:hAnsi="Arial" w:cs="Arial"/>
          <w:b/>
          <w:bCs/>
          <w:color w:val="000000"/>
          <w:sz w:val="18"/>
          <w:szCs w:val="18"/>
          <w:shd w:val="clear" w:color="auto" w:fill="FFFFFF"/>
          <w:lang w:eastAsia="es-ES"/>
        </w:rPr>
        <w:t>Naveda</w:t>
      </w:r>
      <w:proofErr w:type="spellEnd"/>
      <w:r w:rsidRPr="00CF7DF2">
        <w:rPr>
          <w:rFonts w:ascii="Arial" w:eastAsia="Times New Roman" w:hAnsi="Arial" w:cs="Arial"/>
          <w:b/>
          <w:bCs/>
          <w:color w:val="000000"/>
          <w:sz w:val="18"/>
          <w:szCs w:val="18"/>
          <w:shd w:val="clear" w:color="auto" w:fill="FFFFFF"/>
          <w:lang w:eastAsia="es-ES"/>
        </w:rPr>
        <w:t xml:space="preserve"> / Alicia Riaño / Flavia Bertolini</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b/>
          <w:bCs/>
          <w:color w:val="000000"/>
          <w:sz w:val="18"/>
          <w:szCs w:val="18"/>
          <w:shd w:val="clear" w:color="auto" w:fill="FFFFFF"/>
          <w:lang w:eastAsia="es-ES"/>
        </w:rPr>
        <w:t xml:space="preserve"> </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b/>
          <w:bCs/>
          <w:color w:val="009999"/>
          <w:sz w:val="18"/>
          <w:szCs w:val="18"/>
          <w:shd w:val="clear" w:color="auto" w:fill="FFFFFF"/>
          <w:lang w:eastAsia="es-ES"/>
        </w:rPr>
        <w:t>comunicacion@reclamador.es</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b/>
          <w:bCs/>
          <w:color w:val="009999"/>
          <w:sz w:val="18"/>
          <w:szCs w:val="18"/>
          <w:shd w:val="clear" w:color="auto" w:fill="FFFFFF"/>
          <w:lang w:eastAsia="es-ES"/>
        </w:rPr>
        <w:t xml:space="preserve"> </w:t>
      </w:r>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hyperlink r:id="rId9" w:history="1">
        <w:r w:rsidRPr="00CF7DF2">
          <w:rPr>
            <w:rFonts w:ascii="Arial" w:eastAsia="Times New Roman" w:hAnsi="Arial" w:cs="Arial"/>
            <w:b/>
            <w:bCs/>
            <w:color w:val="009999"/>
            <w:sz w:val="18"/>
            <w:szCs w:val="18"/>
            <w:u w:val="single"/>
            <w:shd w:val="clear" w:color="auto" w:fill="FFFFFF"/>
            <w:lang w:eastAsia="es-ES"/>
          </w:rPr>
          <w:t>https://www.reclamador.es/prensa/</w:t>
        </w:r>
      </w:hyperlink>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hyperlink r:id="rId10" w:history="1">
        <w:r w:rsidRPr="00CF7DF2">
          <w:rPr>
            <w:rFonts w:ascii="Arial" w:eastAsia="Times New Roman" w:hAnsi="Arial" w:cs="Arial"/>
            <w:b/>
            <w:bCs/>
            <w:color w:val="009999"/>
            <w:sz w:val="18"/>
            <w:szCs w:val="18"/>
            <w:shd w:val="clear" w:color="auto" w:fill="FFFFFF"/>
            <w:lang w:eastAsia="es-ES"/>
          </w:rPr>
          <w:t xml:space="preserve"> </w:t>
        </w:r>
      </w:hyperlink>
    </w:p>
    <w:p w:rsidR="00CF7DF2" w:rsidRPr="00CF7DF2" w:rsidRDefault="00CF7DF2" w:rsidP="00CF7DF2">
      <w:pPr>
        <w:spacing w:after="0" w:line="240" w:lineRule="auto"/>
        <w:jc w:val="right"/>
        <w:rPr>
          <w:rFonts w:ascii="Times New Roman" w:eastAsia="Times New Roman" w:hAnsi="Times New Roman" w:cs="Times New Roman"/>
          <w:sz w:val="24"/>
          <w:szCs w:val="24"/>
          <w:lang w:eastAsia="es-ES"/>
        </w:rPr>
      </w:pPr>
      <w:r w:rsidRPr="00CF7DF2">
        <w:rPr>
          <w:rFonts w:ascii="Arial" w:eastAsia="Times New Roman" w:hAnsi="Arial" w:cs="Arial"/>
          <w:b/>
          <w:bCs/>
          <w:color w:val="000000"/>
          <w:sz w:val="18"/>
          <w:szCs w:val="18"/>
          <w:shd w:val="clear" w:color="auto" w:fill="FFFFFF"/>
          <w:lang w:eastAsia="es-ES"/>
        </w:rPr>
        <w:t>917 374 699</w:t>
      </w:r>
      <w:r w:rsidRPr="00CF7DF2">
        <w:rPr>
          <w:rFonts w:ascii="Arial" w:eastAsia="Times New Roman" w:hAnsi="Arial" w:cs="Arial"/>
          <w:b/>
          <w:bCs/>
          <w:color w:val="000000"/>
          <w:sz w:val="18"/>
          <w:szCs w:val="18"/>
          <w:lang w:eastAsia="es-ES"/>
        </w:rPr>
        <w:t xml:space="preserve"> / 633 120 224</w:t>
      </w:r>
    </w:p>
    <w:p w:rsidR="00CF7DF2" w:rsidRPr="00CF7DF2" w:rsidRDefault="00CF7DF2" w:rsidP="00CF7DF2">
      <w:pPr>
        <w:spacing w:after="0" w:line="240" w:lineRule="auto"/>
        <w:jc w:val="both"/>
        <w:rPr>
          <w:rFonts w:ascii="Times New Roman" w:eastAsia="Times New Roman" w:hAnsi="Times New Roman" w:cs="Times New Roman"/>
          <w:sz w:val="24"/>
          <w:szCs w:val="24"/>
          <w:lang w:eastAsia="es-ES"/>
        </w:rPr>
      </w:pPr>
      <w:r w:rsidRPr="00CF7DF2">
        <w:rPr>
          <w:rFonts w:ascii="Arial" w:eastAsia="Times New Roman" w:hAnsi="Arial" w:cs="Arial"/>
          <w:color w:val="000000"/>
          <w:sz w:val="24"/>
          <w:szCs w:val="24"/>
          <w:lang w:eastAsia="es-ES"/>
        </w:rPr>
        <w:t xml:space="preserve"> </w:t>
      </w:r>
    </w:p>
    <w:p w:rsidR="00B66A37" w:rsidRDefault="00B66A37"/>
    <w:sectPr w:rsidR="00B66A37">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38F" w:rsidRDefault="00DB138F" w:rsidP="00CF7DF2">
      <w:pPr>
        <w:spacing w:after="0" w:line="240" w:lineRule="auto"/>
      </w:pPr>
      <w:r>
        <w:separator/>
      </w:r>
    </w:p>
  </w:endnote>
  <w:endnote w:type="continuationSeparator" w:id="0">
    <w:p w:rsidR="00DB138F" w:rsidRDefault="00DB138F" w:rsidP="00CF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38F" w:rsidRDefault="00DB138F" w:rsidP="00CF7DF2">
      <w:pPr>
        <w:spacing w:after="0" w:line="240" w:lineRule="auto"/>
      </w:pPr>
      <w:r>
        <w:separator/>
      </w:r>
    </w:p>
  </w:footnote>
  <w:footnote w:type="continuationSeparator" w:id="0">
    <w:p w:rsidR="00DB138F" w:rsidRDefault="00DB138F" w:rsidP="00CF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F2" w:rsidRDefault="00CF7DF2" w:rsidP="00CF7DF2">
    <w:pPr>
      <w:pStyle w:val="Encabezado"/>
      <w:jc w:val="center"/>
    </w:pPr>
    <w:r>
      <w:rPr>
        <w:noProof/>
        <w:lang w:eastAsia="es-ES"/>
      </w:rPr>
      <w:drawing>
        <wp:inline distT="0" distB="0" distL="0" distR="0">
          <wp:extent cx="3962400" cy="475208"/>
          <wp:effectExtent l="0" t="0" r="0" b="1270"/>
          <wp:docPr id="1" name="Imagen 1" descr="C:\Users\alicia.rian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rian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1778" cy="4811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F2"/>
    <w:rsid w:val="00B66A37"/>
    <w:rsid w:val="00CF7DF2"/>
    <w:rsid w:val="00DB1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72EC45-C912-4B99-BA83-4D9E060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7D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F7DF2"/>
    <w:rPr>
      <w:color w:val="0000FF"/>
      <w:u w:val="single"/>
    </w:rPr>
  </w:style>
  <w:style w:type="paragraph" w:styleId="Encabezado">
    <w:name w:val="header"/>
    <w:basedOn w:val="Normal"/>
    <w:link w:val="EncabezadoCar"/>
    <w:uiPriority w:val="99"/>
    <w:unhideWhenUsed/>
    <w:rsid w:val="00CF7D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DF2"/>
  </w:style>
  <w:style w:type="paragraph" w:styleId="Piedepgina">
    <w:name w:val="footer"/>
    <w:basedOn w:val="Normal"/>
    <w:link w:val="PiedepginaCar"/>
    <w:uiPriority w:val="99"/>
    <w:unhideWhenUsed/>
    <w:rsid w:val="00CF7D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clamador.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lamador.es/banc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clamador.es/prensa" TargetMode="External"/><Relationship Id="rId4" Type="http://schemas.openxmlformats.org/officeDocument/2006/relationships/footnotes" Target="footnotes.xml"/><Relationship Id="rId9" Type="http://schemas.openxmlformats.org/officeDocument/2006/relationships/hyperlink" Target="https://www.reclamador.es/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4114</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alicia.riano</dc:creator>
  <cp:keywords/>
  <dc:description/>
  <cp:lastModifiedBy>alicia.riano</cp:lastModifiedBy>
  <cp:revision>1</cp:revision>
  <dcterms:created xsi:type="dcterms:W3CDTF">2018-12-27T08:48:00Z</dcterms:created>
  <dcterms:modified xsi:type="dcterms:W3CDTF">2018-12-27T08:59:00Z</dcterms:modified>
</cp:coreProperties>
</file>