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E3FC" w14:textId="77777777" w:rsidR="00B32B2D" w:rsidRDefault="00B32B2D">
      <w:pPr>
        <w:jc w:val="center"/>
        <w:rPr>
          <w:b/>
          <w:sz w:val="20"/>
          <w:szCs w:val="20"/>
          <w:u w:val="single"/>
        </w:rPr>
      </w:pPr>
    </w:p>
    <w:p w14:paraId="17A7CD2C" w14:textId="77777777" w:rsidR="0016626D" w:rsidRDefault="0016626D" w:rsidP="0016626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48"/>
          <w:szCs w:val="48"/>
        </w:rPr>
        <w:t>¿Qué hacen los consumidores en España al sentirse injustamente tratados por una empresa?</w:t>
      </w:r>
    </w:p>
    <w:p w14:paraId="1B76CA3B" w14:textId="77777777" w:rsidR="0016626D" w:rsidRDefault="0016626D" w:rsidP="0016626D"/>
    <w:p w14:paraId="37390A95" w14:textId="77777777" w:rsidR="0016626D" w:rsidRDefault="0016626D" w:rsidP="001662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reclamador.es, ha realizado un estudio para conocer qué hacen los consumidores en España cuando tienen un problema con una compañía. </w:t>
      </w:r>
    </w:p>
    <w:p w14:paraId="2257C51B" w14:textId="77777777" w:rsidR="0016626D" w:rsidRDefault="0016626D" w:rsidP="001662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La reclamación judicial o administrativa es la vía más eficaz para solventar problemas con las empresas, pero solo el 12,6% de los encuestados que declara haberse sentido injustamente tratado, la utiliza para proteger sus derechos. </w:t>
      </w:r>
    </w:p>
    <w:p w14:paraId="1C316185" w14:textId="77777777" w:rsidR="0016626D" w:rsidRDefault="0016626D" w:rsidP="0016626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El estudio también analiza a qué sectores reclaman más los consumidores en España. Destacan: telecomunicaciones, banca y aerolíneas. </w:t>
      </w:r>
    </w:p>
    <w:p w14:paraId="2D76F473" w14:textId="77777777" w:rsidR="0016626D" w:rsidRDefault="0016626D" w:rsidP="0016626D">
      <w:pPr>
        <w:rPr>
          <w:rFonts w:ascii="Times New Roman" w:hAnsi="Times New Roman" w:cs="Times New Roman"/>
          <w:sz w:val="24"/>
          <w:szCs w:val="24"/>
        </w:rPr>
      </w:pPr>
    </w:p>
    <w:p w14:paraId="478C9E0B" w14:textId="4A3A624A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Madrid, 12 de noviembre de 2019.</w:t>
      </w:r>
      <w:r>
        <w:rPr>
          <w:rFonts w:ascii="Arial" w:hAnsi="Arial" w:cs="Arial"/>
          <w:color w:val="000000"/>
        </w:rPr>
        <w:t xml:space="preserve"> Por tercer año consecutivo, </w:t>
      </w:r>
      <w:hyperlink r:id="rId7" w:history="1">
        <w:r>
          <w:rPr>
            <w:rStyle w:val="Hipervnculo"/>
            <w:rFonts w:ascii="Arial" w:hAnsi="Arial" w:cs="Arial"/>
            <w:color w:val="1155CC"/>
          </w:rPr>
          <w:t>reclamador.es</w:t>
        </w:r>
      </w:hyperlink>
      <w:r>
        <w:rPr>
          <w:rFonts w:ascii="Arial" w:hAnsi="Arial" w:cs="Arial"/>
          <w:color w:val="000000"/>
        </w:rPr>
        <w:t xml:space="preserve"> junto a </w:t>
      </w:r>
      <w:r>
        <w:rPr>
          <w:rFonts w:ascii="Arial" w:hAnsi="Arial" w:cs="Arial"/>
          <w:color w:val="000000"/>
          <w:shd w:val="clear" w:color="auto" w:fill="FFFFFF"/>
        </w:rPr>
        <w:t xml:space="preserve">Adhara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Marketing Tools</w:t>
      </w:r>
      <w:r>
        <w:rPr>
          <w:rFonts w:ascii="Arial" w:hAnsi="Arial" w:cs="Arial"/>
          <w:color w:val="000000"/>
        </w:rPr>
        <w:t>, ha analizado el perfil reclamador del consumidor en España. Para ello, se han realizado 1.703 encuestas proporcionalmente repartidas en todas las comunidad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autónomas. Con este ejercicio, se pretende conocer cómo actúa y evoluciona el comportamiento de un consumidor al sentirse injustamente tratado por compañías de los principales sectores en los que interactúa, como son, por ejemplo, las telecomunicaciones, aerolíneas, banca, sector asegurador o compañías de suministros. </w:t>
      </w:r>
    </w:p>
    <w:p w14:paraId="7897E3A9" w14:textId="77777777" w:rsidR="0016626D" w:rsidRDefault="0016626D" w:rsidP="0016626D"/>
    <w:p w14:paraId="7605B829" w14:textId="77777777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¿Cómo se reclama en España?</w:t>
      </w:r>
    </w:p>
    <w:p w14:paraId="54770124" w14:textId="77777777" w:rsidR="0016626D" w:rsidRDefault="0016626D" w:rsidP="0016626D"/>
    <w:p w14:paraId="7473B2D8" w14:textId="77777777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Un dato llamativo que se desprende de este estudio es el </w:t>
      </w:r>
      <w:r>
        <w:rPr>
          <w:rFonts w:ascii="Arial" w:hAnsi="Arial" w:cs="Arial"/>
          <w:b/>
          <w:bCs/>
          <w:color w:val="000000"/>
        </w:rPr>
        <w:t>descenso de usuarios que reconocen haberse sentido injustamente tratados</w:t>
      </w:r>
      <w:r>
        <w:rPr>
          <w:rFonts w:ascii="Arial" w:hAnsi="Arial" w:cs="Arial"/>
          <w:color w:val="000000"/>
        </w:rPr>
        <w:t xml:space="preserve"> por las empresas. Si en la encuesta realizada a finales de 2017, el 90% de los participantes reconocía alguna mala práctica de una empresa con la que había tenido una relación comercial o conocía a alguien que la hubiera sufrido, al año siguiente ese porcentaje bajaba hasta el 87,3% y este 2019 la cifra se sitúa en el </w:t>
      </w:r>
      <w:r>
        <w:rPr>
          <w:rFonts w:ascii="Arial" w:hAnsi="Arial" w:cs="Arial"/>
          <w:b/>
          <w:bCs/>
          <w:color w:val="000000"/>
        </w:rPr>
        <w:t>81,7%</w:t>
      </w:r>
      <w:r>
        <w:rPr>
          <w:rFonts w:ascii="Arial" w:hAnsi="Arial" w:cs="Arial"/>
          <w:color w:val="000000"/>
        </w:rPr>
        <w:t>. </w:t>
      </w:r>
    </w:p>
    <w:p w14:paraId="15A0F079" w14:textId="77777777" w:rsidR="0016626D" w:rsidRDefault="0016626D" w:rsidP="0016626D"/>
    <w:p w14:paraId="5A3609ED" w14:textId="77777777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De ese 81,7% de usuarios que asegura haberse sentido defraudado por una empresa, </w:t>
      </w:r>
      <w:r>
        <w:rPr>
          <w:rFonts w:ascii="Arial" w:hAnsi="Arial" w:cs="Arial"/>
          <w:b/>
          <w:bCs/>
          <w:color w:val="000000"/>
        </w:rPr>
        <w:t>sólo el 12,6% ha iniciado una reclamación administrativa o judicial</w:t>
      </w:r>
      <w:r>
        <w:rPr>
          <w:rFonts w:ascii="Arial" w:hAnsi="Arial" w:cs="Arial"/>
          <w:color w:val="000000"/>
        </w:rPr>
        <w:t>, única vía para resolver los conflictos de manera eficaz. Este dato es claramente inferior a los obtenidos en años anteriores, pues el 17,6% de los usuarios aseguró haber iniciado la vía judicial o administrativa para resolver su conflicto con una compañía en 2018 y el 24,3% en 2017. </w:t>
      </w:r>
    </w:p>
    <w:p w14:paraId="6627BD3C" w14:textId="77777777" w:rsidR="0016626D" w:rsidRDefault="0016626D" w:rsidP="0016626D"/>
    <w:p w14:paraId="1D939578" w14:textId="7E993CDB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Preocupante es, según reclamador.es, la tendencia que se puede observar en este análisis, donde </w:t>
      </w:r>
      <w:r>
        <w:rPr>
          <w:rFonts w:ascii="Arial" w:hAnsi="Arial" w:cs="Arial"/>
          <w:b/>
          <w:bCs/>
          <w:color w:val="000000"/>
        </w:rPr>
        <w:t>los consumidores utilizan cada vez más las redes sociales para quejarse, pero no van más allá en la protección de sus derechos</w:t>
      </w:r>
      <w:r>
        <w:rPr>
          <w:rFonts w:ascii="Arial" w:hAnsi="Arial" w:cs="Arial"/>
          <w:color w:val="000000"/>
        </w:rPr>
        <w:t xml:space="preserve">. Tanto es así que, como se señalaba, las reclamaciones judiciales y administrativas han sufrido un </w:t>
      </w:r>
      <w:r>
        <w:rPr>
          <w:rFonts w:ascii="Arial" w:hAnsi="Arial" w:cs="Arial"/>
          <w:color w:val="000000"/>
        </w:rPr>
        <w:lastRenderedPageBreak/>
        <w:t>descenso considerable, mientras que las quejas en redes sociales han pasado del 13,9% en 2017 - 14,5% en 2018- al 30,1% este año. </w:t>
      </w:r>
    </w:p>
    <w:p w14:paraId="41D9DAEF" w14:textId="77777777" w:rsidR="0016626D" w:rsidRDefault="0016626D" w:rsidP="0016626D"/>
    <w:p w14:paraId="5DB0E175" w14:textId="77777777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No menos preocupante es también el ascenso de aquellos consumidores que </w:t>
      </w:r>
      <w:r w:rsidRPr="0016626D">
        <w:rPr>
          <w:rFonts w:ascii="Arial" w:hAnsi="Arial" w:cs="Arial"/>
          <w:b/>
          <w:bCs/>
          <w:color w:val="000000"/>
        </w:rPr>
        <w:t>ante un problema con una compañía no hacen nada</w:t>
      </w:r>
      <w:r>
        <w:rPr>
          <w:rFonts w:ascii="Arial" w:hAnsi="Arial" w:cs="Arial"/>
          <w:color w:val="000000"/>
        </w:rPr>
        <w:t>: ni quejarse por teléfono, en redes sociales o frente a quien le atendía, informarse sobre sus derechos o iniciar una reclamación judicial/administrativa. El 2,3% de los encuestados en 2019 ha manifestado no hacer nada, frente al 2% del pasado año o el 1,4% de los encuestados en 2017. </w:t>
      </w:r>
    </w:p>
    <w:p w14:paraId="65C62F27" w14:textId="77777777" w:rsidR="0016626D" w:rsidRDefault="0016626D" w:rsidP="0016626D"/>
    <w:p w14:paraId="7F0BC959" w14:textId="57C0972B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La opción mayoritaria elegida para solventar un problema con una compañía es la telefónica -o email- o ante la oficina del consumidor, si bien es el dato menor en los tres años que se ha realizado este estudio. Concretamente, en 2019, el 48,6% de los encuestados ha afirmado que reclamó por esta vía, mientras que en 2018 fue el 53,7% y hace dos años el 50,9% de los consumidores refirió reclamar telefónicamente/email/oficina del consumidor su problema con una empresa de servicios. </w:t>
      </w:r>
    </w:p>
    <w:p w14:paraId="023867E7" w14:textId="77777777" w:rsidR="0016626D" w:rsidRDefault="0016626D" w:rsidP="0016626D"/>
    <w:p w14:paraId="48F6B31A" w14:textId="77777777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Sectores donde los consumidores se han sentido injustamente tratados</w:t>
      </w:r>
      <w:r>
        <w:rPr>
          <w:rFonts w:ascii="Arial" w:hAnsi="Arial" w:cs="Arial"/>
          <w:b/>
          <w:bCs/>
          <w:color w:val="000000"/>
        </w:rPr>
        <w:t> </w:t>
      </w:r>
    </w:p>
    <w:p w14:paraId="3B41D067" w14:textId="77777777" w:rsidR="0016626D" w:rsidRDefault="0016626D" w:rsidP="0016626D"/>
    <w:p w14:paraId="66E4D5BC" w14:textId="670DF641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Según este análisis, l</w:t>
      </w:r>
      <w:r>
        <w:rPr>
          <w:rFonts w:ascii="Arial" w:hAnsi="Arial" w:cs="Arial"/>
          <w:color w:val="000000"/>
          <w:shd w:val="clear" w:color="auto" w:fill="FFFFFF"/>
        </w:rPr>
        <w:t>os sectores que reciben más reclamaciones a nivel nacional por parte de los consumidores son los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servicios de telecomunicaciones </w:t>
      </w:r>
      <w:r>
        <w:rPr>
          <w:rFonts w:ascii="Arial" w:hAnsi="Arial" w:cs="Arial"/>
          <w:color w:val="000000"/>
          <w:shd w:val="clear" w:color="auto" w:fill="FFFFFF"/>
        </w:rPr>
        <w:t xml:space="preserve">(con el 66,2% de menciones por parte de los encuestados) y los </w:t>
      </w:r>
      <w:r w:rsidRPr="0016626D">
        <w:rPr>
          <w:rFonts w:ascii="Arial" w:hAnsi="Arial" w:cs="Arial"/>
          <w:b/>
          <w:bCs/>
          <w:color w:val="000000"/>
          <w:shd w:val="clear" w:color="auto" w:fill="FFFFFF"/>
        </w:rPr>
        <w:t>banco</w:t>
      </w:r>
      <w:r w:rsidRPr="0016626D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(que alcanzan el 48,5%). Ambos sectores copan las dos primeras posiciones del ranking en los tres años que se ha realizado el informe, es decir, los servicios de telecomunicaciones y los servicios bancarios se han posicionado en primera y segunda posición, respectivamente, en 2017, 2018 y 2019. </w:t>
      </w:r>
    </w:p>
    <w:p w14:paraId="73E870B9" w14:textId="77777777" w:rsidR="0016626D" w:rsidRDefault="0016626D" w:rsidP="0016626D"/>
    <w:p w14:paraId="37396AD5" w14:textId="43CAE1FD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El cambio lo encontramos en la tercera posición. El sector de las </w:t>
      </w:r>
      <w:hyperlink r:id="rId8" w:history="1">
        <w:r w:rsidRPr="0016626D">
          <w:rPr>
            <w:rStyle w:val="Hipervnculo"/>
            <w:rFonts w:ascii="Arial" w:hAnsi="Arial" w:cs="Arial"/>
            <w:b/>
            <w:bCs/>
            <w:shd w:val="clear" w:color="auto" w:fill="FFFFFF"/>
          </w:rPr>
          <w:t>aerolíneas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(con el 44,7% de las menciones por parte de los encuestados) es el tercero que más problemas ha generado en España en el último año. Desbanca así este sector al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asegurador</w:t>
      </w:r>
      <w:r>
        <w:rPr>
          <w:rFonts w:ascii="Arial" w:hAnsi="Arial" w:cs="Arial"/>
          <w:color w:val="000000"/>
          <w:shd w:val="clear" w:color="auto" w:fill="FFFFFF"/>
        </w:rPr>
        <w:t>, que en 2018 ocupó ese tercer puesto y que en 2019 desciende una posición (42,2%), invirtiéndose las posiciones entre ambos en este nuevo estudio elaborado por reclamador.es, pues el sector de las aerolíneas fue el cuarto más reclamado en 2018 (el 37,5% de los encuestados afirmó haber realizado una reclamación a una aerolínea o conocer a alguien que hubiera reclamado a una compañía de este sector el pasado año).</w:t>
      </w:r>
    </w:p>
    <w:p w14:paraId="30C45083" w14:textId="77777777" w:rsidR="0016626D" w:rsidRDefault="0016626D" w:rsidP="0016626D"/>
    <w:p w14:paraId="765170FA" w14:textId="77777777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En cuanto al sector de las telecomunicaciones, destacan los problemas con los operadores de telefonía. Por otro lado, los grandes problemas de los consumidores con la banca han sido, y siguen siendo, las cláusulas abusivas de las hipotecas, como son, por ejemplo, los gastos de formalización, las hipotecas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multidivisa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 las cláusulas suelo. Y no hay que olvidar, señala reclamador.es, que pronto se conocerá la sentencia del TJUE sobre </w:t>
      </w:r>
      <w:hyperlink r:id="rId9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IRPH</w:t>
        </w:r>
      </w:hyperlink>
      <w:r>
        <w:rPr>
          <w:rFonts w:ascii="Arial" w:hAnsi="Arial" w:cs="Arial"/>
          <w:color w:val="000000"/>
          <w:shd w:val="clear" w:color="auto" w:fill="FFFFFF"/>
        </w:rPr>
        <w:t>, que puede abrir un nuevo frente de batalla entre consumidores y bancos los próximos años, si el dictamen fuera favorable a los intereses de los hipotecados. </w:t>
      </w:r>
    </w:p>
    <w:p w14:paraId="2D681A49" w14:textId="77777777" w:rsidR="0016626D" w:rsidRDefault="0016626D" w:rsidP="0016626D"/>
    <w:p w14:paraId="0DC538EA" w14:textId="1DAD1CA4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lastRenderedPageBreak/>
        <w:t>Respecto a las reclamaciones en el sector aéreo, los principales problemas se centran en los grandes retrasos y cancelaciones de vuelos. Los veranos convulsos que viven las aerolíneas debido a las huelgas de su personal -que sí son reclamables e indemnizables- y los problemas operacionales, sitúan a este sector como uno de los más reclamados en España este 2019. </w:t>
      </w:r>
    </w:p>
    <w:p w14:paraId="62252D0A" w14:textId="77777777" w:rsidR="0016626D" w:rsidRDefault="0016626D" w:rsidP="0016626D"/>
    <w:p w14:paraId="473DD623" w14:textId="77777777" w:rsidR="0016626D" w:rsidRDefault="0016626D" w:rsidP="0016626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¿En qué sectores los consumidores reclaman menos?</w:t>
      </w:r>
    </w:p>
    <w:p w14:paraId="2A4CE012" w14:textId="77777777" w:rsidR="0016626D" w:rsidRDefault="0016626D" w:rsidP="0016626D"/>
    <w:p w14:paraId="033E3DC6" w14:textId="77777777" w:rsidR="0016626D" w:rsidRDefault="0016626D" w:rsidP="001662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En el lado opuesto, los sectores donde los encuestados citan con menor frecuencia haberse sentido injustamente tratados son los servicios de salud (14,9%), las reclamaciones por el pago de impuestos (20,7%) y las reclamaciones por compras en el sector minorista (33,8%). </w:t>
      </w:r>
    </w:p>
    <w:p w14:paraId="44625C63" w14:textId="77777777" w:rsidR="0016626D" w:rsidRDefault="0016626D" w:rsidP="001662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23CE6D5" w14:textId="05D480EB" w:rsidR="0016626D" w:rsidRDefault="0016626D" w:rsidP="0016626D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En este apartado, las posiciones no varían respecto a los últimos estudios realizados por la compañía online de servicios legales. </w:t>
      </w:r>
    </w:p>
    <w:p w14:paraId="2991863D" w14:textId="77777777" w:rsidR="00C11D6B" w:rsidRDefault="00C11D6B" w:rsidP="000F593A">
      <w:pPr>
        <w:spacing w:before="340"/>
        <w:jc w:val="right"/>
        <w:rPr>
          <w:b/>
          <w:color w:val="009999"/>
          <w:highlight w:val="white"/>
        </w:rPr>
      </w:pPr>
    </w:p>
    <w:p w14:paraId="7268E4CA" w14:textId="40C03A83" w:rsidR="00B32B2D" w:rsidRDefault="003059BA" w:rsidP="000F593A">
      <w:pPr>
        <w:spacing w:before="340"/>
        <w:jc w:val="right"/>
        <w:rPr>
          <w:b/>
          <w:color w:val="009999"/>
          <w:highlight w:val="white"/>
        </w:rPr>
      </w:pPr>
      <w:r>
        <w:rPr>
          <w:b/>
          <w:color w:val="009999"/>
          <w:highlight w:val="white"/>
        </w:rPr>
        <w:t>Sobre reclamador.es</w:t>
      </w:r>
    </w:p>
    <w:p w14:paraId="270385B3" w14:textId="77777777" w:rsidR="00B75612" w:rsidRPr="00B75612" w:rsidRDefault="00B75612" w:rsidP="00B7561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reclamador.es es una compañía online de servicios legales creada en 2012 por el emprendedor Pablo Rabanal con el objetivo de utilizar la tecnología para defender los derechos de las personas frente a las empresas y la Administración de manera sencilla y transparente. Con 60.000 casos resueltos y 40 millones de euros de indemnizaciones conseguidos hasta el momento, trabaja con una tasa de éxito del 98% y bajo un modelo No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Win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, No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Fee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, es decir, solo cobra si gana. La compañía ofrece todos sus servicios online y ha gestionado ya 250.000 reclamaciones con 200 millones de euros reclamados. Cuenta con 100 profesionales que integran un sólido equipo de desarrolladores y abogados en toda España. Tiene en su accionariado a la red de inversores Faraday, a Martin Varsavsky (VAS Ventures), al fondo Cabiedes &amp;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Partners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, y relevantes inversores del mundo online como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Francois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Derbaix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(fundador de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Toprural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), Yago Arbeloa (presidente de la AIEI), Carlos Blanco (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ITnet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) o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Making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Ideas Business (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xISDI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Venture Club), entre otros. Cuenta con financiación de ENISA y EMPRENDETUR (Ministerio de Economía, Industria y Competitividad). reclamador.es se encuentra entre las 250 empresas que más rápido crecen en Europa, según el ranking FT1000 (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Europe’s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Fastest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Growing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Companies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2019), del diario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Financial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Times elaborado junto a Statista. La compañía se proclamó ganadora en South Summit 2017 como mejor servicio de la categoría B2C entre miles de compañías europeas. Desde 2018 es miembro fundador de</w:t>
      </w:r>
      <w:hyperlink r:id="rId10" w:history="1">
        <w:r w:rsidRPr="00B75612">
          <w:rPr>
            <w:rFonts w:eastAsia="Times New Roman"/>
            <w:i/>
            <w:iCs/>
            <w:color w:val="000000"/>
            <w:sz w:val="20"/>
            <w:szCs w:val="20"/>
            <w:u w:val="single"/>
            <w:lang w:val="es-ES"/>
          </w:rPr>
          <w:t xml:space="preserve"> </w:t>
        </w:r>
        <w:r w:rsidRPr="00B75612">
          <w:rPr>
            <w:rFonts w:eastAsia="Times New Roman"/>
            <w:b/>
            <w:bCs/>
            <w:i/>
            <w:iCs/>
            <w:color w:val="1155CC"/>
            <w:sz w:val="20"/>
            <w:szCs w:val="20"/>
            <w:u w:val="single"/>
            <w:lang w:val="es-ES"/>
          </w:rPr>
          <w:t>APRA</w:t>
        </w:r>
      </w:hyperlink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y también forma parte del capítulo español de</w:t>
      </w:r>
      <w:hyperlink r:id="rId11" w:history="1">
        <w:r w:rsidRPr="00B75612">
          <w:rPr>
            <w:rFonts w:eastAsia="Times New Roman"/>
            <w:i/>
            <w:iCs/>
            <w:color w:val="000000"/>
            <w:sz w:val="20"/>
            <w:szCs w:val="20"/>
            <w:u w:val="single"/>
            <w:lang w:val="es-ES"/>
          </w:rPr>
          <w:t xml:space="preserve"> </w:t>
        </w:r>
        <w:proofErr w:type="spellStart"/>
        <w:r w:rsidRPr="00B75612">
          <w:rPr>
            <w:rFonts w:eastAsia="Times New Roman"/>
            <w:b/>
            <w:bCs/>
            <w:i/>
            <w:iCs/>
            <w:color w:val="1155CC"/>
            <w:sz w:val="20"/>
            <w:szCs w:val="20"/>
            <w:u w:val="single"/>
            <w:lang w:val="es-ES"/>
          </w:rPr>
          <w:t>European</w:t>
        </w:r>
        <w:proofErr w:type="spellEnd"/>
        <w:r w:rsidRPr="00B75612">
          <w:rPr>
            <w:rFonts w:eastAsia="Times New Roman"/>
            <w:b/>
            <w:bCs/>
            <w:i/>
            <w:iCs/>
            <w:color w:val="1155CC"/>
            <w:sz w:val="20"/>
            <w:szCs w:val="20"/>
            <w:u w:val="single"/>
            <w:lang w:val="es-ES"/>
          </w:rPr>
          <w:t xml:space="preserve"> Legal </w:t>
        </w:r>
        <w:proofErr w:type="spellStart"/>
        <w:r w:rsidRPr="00B75612">
          <w:rPr>
            <w:rFonts w:eastAsia="Times New Roman"/>
            <w:b/>
            <w:bCs/>
            <w:i/>
            <w:iCs/>
            <w:color w:val="1155CC"/>
            <w:sz w:val="20"/>
            <w:szCs w:val="20"/>
            <w:u w:val="single"/>
            <w:lang w:val="es-ES"/>
          </w:rPr>
          <w:t>Tech</w:t>
        </w:r>
        <w:proofErr w:type="spellEnd"/>
        <w:r w:rsidRPr="00B75612">
          <w:rPr>
            <w:rFonts w:eastAsia="Times New Roman"/>
            <w:b/>
            <w:bCs/>
            <w:i/>
            <w:iCs/>
            <w:color w:val="1155CC"/>
            <w:sz w:val="20"/>
            <w:szCs w:val="20"/>
            <w:u w:val="single"/>
            <w:lang w:val="es-ES"/>
          </w:rPr>
          <w:t xml:space="preserve"> </w:t>
        </w:r>
        <w:proofErr w:type="spellStart"/>
        <w:r w:rsidRPr="00B75612">
          <w:rPr>
            <w:rFonts w:eastAsia="Times New Roman"/>
            <w:b/>
            <w:bCs/>
            <w:i/>
            <w:iCs/>
            <w:color w:val="1155CC"/>
            <w:sz w:val="20"/>
            <w:szCs w:val="20"/>
            <w:u w:val="single"/>
            <w:lang w:val="es-ES"/>
          </w:rPr>
          <w:t>Association</w:t>
        </w:r>
        <w:proofErr w:type="spellEnd"/>
        <w:r w:rsidRPr="00B75612">
          <w:rPr>
            <w:rFonts w:eastAsia="Times New Roman"/>
            <w:b/>
            <w:bCs/>
            <w:i/>
            <w:iCs/>
            <w:color w:val="1155CC"/>
            <w:sz w:val="20"/>
            <w:szCs w:val="20"/>
            <w:u w:val="single"/>
            <w:lang w:val="es-ES"/>
          </w:rPr>
          <w:t xml:space="preserve"> (ELTA)</w:t>
        </w:r>
      </w:hyperlink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. reclamador.es ganó el concurso de startups </w:t>
      </w:r>
      <w:proofErr w:type="spellStart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>Seedrocket</w:t>
      </w:r>
      <w:proofErr w:type="spellEnd"/>
      <w:r w:rsidRPr="00B75612">
        <w:rPr>
          <w:rFonts w:eastAsia="Times New Roman"/>
          <w:i/>
          <w:iCs/>
          <w:color w:val="000000"/>
          <w:sz w:val="20"/>
          <w:szCs w:val="20"/>
          <w:lang w:val="es-ES"/>
        </w:rPr>
        <w:t xml:space="preserve"> 2012 cuando inició su actividad.</w:t>
      </w:r>
    </w:p>
    <w:p w14:paraId="476C39CB" w14:textId="77777777" w:rsidR="00B32B2D" w:rsidRDefault="003059BA">
      <w:pPr>
        <w:spacing w:before="300" w:after="300"/>
        <w:jc w:val="right"/>
        <w:rPr>
          <w:color w:val="009999"/>
          <w:sz w:val="20"/>
          <w:szCs w:val="20"/>
          <w:highlight w:val="white"/>
        </w:rPr>
      </w:pPr>
      <w:r>
        <w:rPr>
          <w:b/>
          <w:color w:val="009999"/>
          <w:sz w:val="20"/>
          <w:szCs w:val="20"/>
          <w:highlight w:val="white"/>
        </w:rPr>
        <w:t>Para más información</w:t>
      </w:r>
      <w:r>
        <w:rPr>
          <w:color w:val="009999"/>
          <w:sz w:val="20"/>
          <w:szCs w:val="20"/>
          <w:highlight w:val="white"/>
        </w:rPr>
        <w:t>:</w:t>
      </w:r>
    </w:p>
    <w:p w14:paraId="1DF1F56B" w14:textId="77777777" w:rsidR="00B32B2D" w:rsidRDefault="003059BA">
      <w:pPr>
        <w:spacing w:before="300" w:after="30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Cristina </w:t>
      </w:r>
      <w:proofErr w:type="spellStart"/>
      <w:r>
        <w:rPr>
          <w:sz w:val="20"/>
          <w:szCs w:val="20"/>
          <w:highlight w:val="white"/>
        </w:rPr>
        <w:t>Naveda</w:t>
      </w:r>
      <w:proofErr w:type="spellEnd"/>
      <w:r>
        <w:rPr>
          <w:sz w:val="20"/>
          <w:szCs w:val="20"/>
          <w:highlight w:val="white"/>
        </w:rPr>
        <w:t xml:space="preserve"> / Alicia Riaño</w:t>
      </w:r>
    </w:p>
    <w:p w14:paraId="6660C716" w14:textId="77777777" w:rsidR="00B32B2D" w:rsidRDefault="003059BA">
      <w:pPr>
        <w:spacing w:before="300" w:after="300"/>
        <w:jc w:val="right"/>
        <w:rPr>
          <w:color w:val="009999"/>
          <w:sz w:val="20"/>
          <w:szCs w:val="20"/>
          <w:highlight w:val="white"/>
        </w:rPr>
      </w:pPr>
      <w:r>
        <w:rPr>
          <w:color w:val="009999"/>
          <w:sz w:val="20"/>
          <w:szCs w:val="20"/>
          <w:highlight w:val="white"/>
        </w:rPr>
        <w:t>comunicacion@reclamador.es</w:t>
      </w:r>
    </w:p>
    <w:p w14:paraId="29C28031" w14:textId="77777777" w:rsidR="00B32B2D" w:rsidRDefault="00267B70">
      <w:pPr>
        <w:spacing w:before="300" w:after="300"/>
        <w:jc w:val="right"/>
        <w:rPr>
          <w:color w:val="009999"/>
          <w:sz w:val="20"/>
          <w:szCs w:val="20"/>
          <w:highlight w:val="white"/>
          <w:u w:val="single"/>
        </w:rPr>
      </w:pPr>
      <w:hyperlink r:id="rId12">
        <w:r w:rsidR="003059BA">
          <w:rPr>
            <w:color w:val="009999"/>
            <w:sz w:val="20"/>
            <w:szCs w:val="20"/>
            <w:highlight w:val="white"/>
            <w:u w:val="single"/>
          </w:rPr>
          <w:t>https://www.reclamador.es/prensa/</w:t>
        </w:r>
      </w:hyperlink>
    </w:p>
    <w:p w14:paraId="25BCB28A" w14:textId="77777777" w:rsidR="00B32B2D" w:rsidRDefault="003059BA">
      <w:pPr>
        <w:spacing w:before="300" w:after="30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917 374 699 / 633 120 224</w:t>
      </w:r>
    </w:p>
    <w:p w14:paraId="531A30B2" w14:textId="77777777" w:rsidR="00B32B2D" w:rsidRDefault="00B32B2D"/>
    <w:sectPr w:rsidR="00B32B2D">
      <w:headerReference w:type="default" r:id="rId13"/>
      <w:pgSz w:w="11909" w:h="16834"/>
      <w:pgMar w:top="1440" w:right="1440" w:bottom="1440" w:left="1440" w:header="8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50CB" w14:textId="77777777" w:rsidR="00267B70" w:rsidRDefault="00267B70">
      <w:pPr>
        <w:spacing w:line="240" w:lineRule="auto"/>
      </w:pPr>
      <w:r>
        <w:separator/>
      </w:r>
    </w:p>
  </w:endnote>
  <w:endnote w:type="continuationSeparator" w:id="0">
    <w:p w14:paraId="08F8C99F" w14:textId="77777777" w:rsidR="00267B70" w:rsidRDefault="00267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448B" w14:textId="77777777" w:rsidR="00267B70" w:rsidRDefault="00267B70">
      <w:pPr>
        <w:spacing w:line="240" w:lineRule="auto"/>
      </w:pPr>
      <w:r>
        <w:separator/>
      </w:r>
    </w:p>
  </w:footnote>
  <w:footnote w:type="continuationSeparator" w:id="0">
    <w:p w14:paraId="1D9C530E" w14:textId="77777777" w:rsidR="00267B70" w:rsidRDefault="00267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50F3" w14:textId="77777777" w:rsidR="00B32B2D" w:rsidRDefault="003059BA">
    <w:pPr>
      <w:jc w:val="center"/>
    </w:pPr>
    <w:r>
      <w:rPr>
        <w:noProof/>
      </w:rPr>
      <w:drawing>
        <wp:inline distT="114300" distB="114300" distL="114300" distR="114300" wp14:anchorId="463C8335" wp14:editId="01CF0C72">
          <wp:extent cx="2606040" cy="311686"/>
          <wp:effectExtent l="0" t="0" r="381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2892" cy="34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05C"/>
    <w:multiLevelType w:val="multilevel"/>
    <w:tmpl w:val="394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8377C"/>
    <w:multiLevelType w:val="multilevel"/>
    <w:tmpl w:val="AA423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F96C3E"/>
    <w:multiLevelType w:val="multilevel"/>
    <w:tmpl w:val="9BD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2D"/>
    <w:rsid w:val="000F593A"/>
    <w:rsid w:val="0016626D"/>
    <w:rsid w:val="00232583"/>
    <w:rsid w:val="00267B70"/>
    <w:rsid w:val="003059BA"/>
    <w:rsid w:val="003B041C"/>
    <w:rsid w:val="003D5EB1"/>
    <w:rsid w:val="00436FDA"/>
    <w:rsid w:val="00496C3A"/>
    <w:rsid w:val="005D64DE"/>
    <w:rsid w:val="009A1FAB"/>
    <w:rsid w:val="00B32B2D"/>
    <w:rsid w:val="00B75612"/>
    <w:rsid w:val="00BD1C9D"/>
    <w:rsid w:val="00BF33F0"/>
    <w:rsid w:val="00C11D6B"/>
    <w:rsid w:val="00D37B01"/>
    <w:rsid w:val="00EA0AA2"/>
    <w:rsid w:val="00EC16D4"/>
    <w:rsid w:val="00F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5ECA6"/>
  <w15:docId w15:val="{289B73D3-CB98-47F3-8201-03E722AF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BD1C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C9D"/>
  </w:style>
  <w:style w:type="paragraph" w:styleId="Piedepgina">
    <w:name w:val="footer"/>
    <w:basedOn w:val="Normal"/>
    <w:link w:val="PiedepginaCar"/>
    <w:uiPriority w:val="99"/>
    <w:unhideWhenUsed/>
    <w:rsid w:val="00BD1C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C9D"/>
  </w:style>
  <w:style w:type="paragraph" w:styleId="NormalWeb">
    <w:name w:val="Normal (Web)"/>
    <w:basedOn w:val="Normal"/>
    <w:uiPriority w:val="99"/>
    <w:semiHidden/>
    <w:unhideWhenUsed/>
    <w:rsid w:val="000F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756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62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lamador.es/aerolinea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lamador.es/" TargetMode="External"/><Relationship Id="rId12" Type="http://schemas.openxmlformats.org/officeDocument/2006/relationships/hyperlink" Target="https://www.reclamador.es/pren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-tech-association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ssengerrightsadvocate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lamador.es/banco/hipoteca-irp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riano</dc:creator>
  <cp:lastModifiedBy>alicia riano</cp:lastModifiedBy>
  <cp:revision>16</cp:revision>
  <cp:lastPrinted>2019-11-11T10:26:00Z</cp:lastPrinted>
  <dcterms:created xsi:type="dcterms:W3CDTF">2019-11-06T12:49:00Z</dcterms:created>
  <dcterms:modified xsi:type="dcterms:W3CDTF">2019-11-11T11:17:00Z</dcterms:modified>
</cp:coreProperties>
</file>